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A33" w:rsidRPr="00847A33" w:rsidRDefault="00847A33" w:rsidP="00847A33">
      <w:pPr>
        <w:spacing w:line="240" w:lineRule="atLeast"/>
        <w:jc w:val="center"/>
        <w:rPr>
          <w:rFonts w:eastAsia="Times New Roman"/>
          <w:lang w:val="ru-RU" w:eastAsia="ru-RU"/>
        </w:rPr>
      </w:pPr>
      <w:bookmarkStart w:id="0" w:name="_GoBack"/>
      <w:bookmarkEnd w:id="0"/>
      <w:r w:rsidRPr="00847A33">
        <w:rPr>
          <w:rFonts w:eastAsia="Times New Roman"/>
          <w:lang w:val="ru-RU" w:eastAsia="ru-RU"/>
        </w:rPr>
        <w:t xml:space="preserve"> РОССИЙСКАЯ ФЕДЕРАЦИЯ</w:t>
      </w:r>
    </w:p>
    <w:p w:rsidR="00847A33" w:rsidRPr="00847A33" w:rsidRDefault="00847A33" w:rsidP="00847A33">
      <w:pPr>
        <w:spacing w:after="0" w:line="240" w:lineRule="atLeast"/>
        <w:jc w:val="center"/>
        <w:rPr>
          <w:rFonts w:eastAsia="Times New Roman"/>
          <w:lang w:val="ru-RU" w:eastAsia="ru-RU"/>
        </w:rPr>
      </w:pPr>
      <w:r w:rsidRPr="00847A33">
        <w:rPr>
          <w:rFonts w:eastAsia="Times New Roman"/>
          <w:lang w:val="ru-RU" w:eastAsia="ru-RU"/>
        </w:rPr>
        <w:t>Администрация города Иркутска</w:t>
      </w:r>
    </w:p>
    <w:p w:rsidR="00847A33" w:rsidRPr="00847A33" w:rsidRDefault="00847A33" w:rsidP="00847A33">
      <w:pPr>
        <w:spacing w:after="0" w:line="240" w:lineRule="atLeast"/>
        <w:jc w:val="center"/>
        <w:rPr>
          <w:rFonts w:eastAsia="Times New Roman"/>
          <w:lang w:val="ru-RU" w:eastAsia="ru-RU"/>
        </w:rPr>
      </w:pPr>
      <w:r w:rsidRPr="00847A33">
        <w:rPr>
          <w:rFonts w:eastAsia="Times New Roman"/>
          <w:lang w:val="ru-RU" w:eastAsia="ru-RU"/>
        </w:rPr>
        <w:t xml:space="preserve">Комитет по социальной политике и культуре </w:t>
      </w:r>
    </w:p>
    <w:p w:rsidR="00847A33" w:rsidRPr="00847A33" w:rsidRDefault="00847A33" w:rsidP="00847A33">
      <w:pPr>
        <w:spacing w:after="0" w:line="240" w:lineRule="atLeast"/>
        <w:jc w:val="center"/>
        <w:rPr>
          <w:rFonts w:eastAsia="Times New Roman"/>
          <w:lang w:val="ru-RU" w:eastAsia="ru-RU"/>
        </w:rPr>
      </w:pPr>
      <w:r w:rsidRPr="00847A33">
        <w:rPr>
          <w:rFonts w:eastAsia="Times New Roman"/>
          <w:lang w:val="ru-RU" w:eastAsia="ru-RU"/>
        </w:rPr>
        <w:t>ДЕПАРТАМЕНТ ОБРАЗОВАНИЯ</w:t>
      </w:r>
    </w:p>
    <w:p w:rsidR="00847A33" w:rsidRPr="00847A33" w:rsidRDefault="00847A33" w:rsidP="00847A33">
      <w:pPr>
        <w:spacing w:after="0" w:line="240" w:lineRule="atLeast"/>
        <w:jc w:val="center"/>
        <w:rPr>
          <w:rFonts w:eastAsia="Times New Roman"/>
          <w:lang w:val="ru-RU" w:eastAsia="ru-RU"/>
        </w:rPr>
      </w:pPr>
      <w:r w:rsidRPr="00847A33">
        <w:rPr>
          <w:rFonts w:eastAsia="Times New Roman"/>
          <w:lang w:val="ru-RU" w:eastAsia="ru-RU"/>
        </w:rPr>
        <w:t>Муниципальное бюджетное общеобразовательное учреждение города Иркутска</w:t>
      </w:r>
    </w:p>
    <w:p w:rsidR="00847A33" w:rsidRPr="00847A33" w:rsidRDefault="00847A33" w:rsidP="00847A33">
      <w:pPr>
        <w:spacing w:after="0" w:line="240" w:lineRule="atLeast"/>
        <w:jc w:val="center"/>
        <w:rPr>
          <w:rFonts w:eastAsia="Times New Roman"/>
          <w:lang w:val="ru-RU" w:eastAsia="ru-RU"/>
        </w:rPr>
      </w:pPr>
      <w:r w:rsidRPr="00847A33">
        <w:rPr>
          <w:rFonts w:eastAsia="Times New Roman"/>
          <w:lang w:val="ru-RU" w:eastAsia="ru-RU"/>
        </w:rPr>
        <w:t xml:space="preserve"> средняя общеобразовательная школа №6</w:t>
      </w:r>
    </w:p>
    <w:p w:rsidR="00847A33" w:rsidRPr="00847A33" w:rsidRDefault="00847A33" w:rsidP="00847A33">
      <w:pPr>
        <w:pBdr>
          <w:bottom w:val="single" w:sz="12" w:space="1" w:color="auto"/>
        </w:pBdr>
        <w:spacing w:after="0" w:line="100" w:lineRule="atLeast"/>
        <w:jc w:val="center"/>
        <w:rPr>
          <w:rFonts w:eastAsia="Times New Roman"/>
          <w:lang w:val="ru-RU" w:eastAsia="ru-RU"/>
        </w:rPr>
      </w:pPr>
      <w:r w:rsidRPr="00847A33">
        <w:rPr>
          <w:rFonts w:eastAsia="Times New Roman"/>
          <w:lang w:val="ru-RU" w:eastAsia="ru-RU"/>
        </w:rPr>
        <w:t xml:space="preserve"> (МБОУ г. Иркутска СОШ №6)</w:t>
      </w:r>
    </w:p>
    <w:p w:rsidR="00847A33" w:rsidRPr="00847A33" w:rsidRDefault="00847A33" w:rsidP="00847A33">
      <w:pPr>
        <w:spacing w:after="0" w:line="100" w:lineRule="atLeast"/>
        <w:jc w:val="center"/>
        <w:rPr>
          <w:rFonts w:eastAsia="Times New Roman"/>
          <w:lang w:val="ru-RU" w:eastAsia="ru-RU"/>
        </w:rPr>
      </w:pPr>
      <w:smartTag w:uri="urn:schemas-microsoft-com:office:smarttags" w:element="metricconverter">
        <w:smartTagPr>
          <w:attr w:name="ProductID" w:val="664058, г"/>
        </w:smartTagPr>
        <w:r w:rsidRPr="00847A33">
          <w:rPr>
            <w:rFonts w:eastAsia="Times New Roman"/>
            <w:lang w:val="ru-RU" w:eastAsia="ru-RU"/>
          </w:rPr>
          <w:t>664058, г</w:t>
        </w:r>
      </w:smartTag>
      <w:r w:rsidRPr="00847A33">
        <w:rPr>
          <w:rFonts w:eastAsia="Times New Roman"/>
          <w:lang w:val="ru-RU" w:eastAsia="ru-RU"/>
        </w:rPr>
        <w:t xml:space="preserve">. Иркутск, м-н Первомайский, 10 тел/факс: 36-38-32, </w:t>
      </w:r>
      <w:r w:rsidR="00FB1713">
        <w:rPr>
          <w:rFonts w:eastAsia="Times New Roman"/>
          <w:color w:val="0563C1"/>
          <w:u w:val="single"/>
          <w:lang w:eastAsia="ru-RU"/>
        </w:rPr>
        <w:fldChar w:fldCharType="begin"/>
      </w:r>
      <w:r w:rsidR="00FB1713" w:rsidRPr="00FB1713">
        <w:rPr>
          <w:rFonts w:eastAsia="Times New Roman"/>
          <w:color w:val="0563C1"/>
          <w:u w:val="single"/>
          <w:lang w:val="ru-RU" w:eastAsia="ru-RU"/>
        </w:rPr>
        <w:instrText xml:space="preserve"> "</w:instrText>
      </w:r>
      <w:r w:rsidR="00FB1713">
        <w:rPr>
          <w:rFonts w:eastAsia="Times New Roman"/>
          <w:color w:val="0563C1"/>
          <w:u w:val="single"/>
          <w:lang w:eastAsia="ru-RU"/>
        </w:rPr>
        <w:instrText>mailto</w:instrText>
      </w:r>
      <w:r w:rsidR="00FB1713" w:rsidRPr="00FB1713">
        <w:rPr>
          <w:rFonts w:eastAsia="Times New Roman"/>
          <w:color w:val="0563C1"/>
          <w:u w:val="single"/>
          <w:lang w:val="ru-RU" w:eastAsia="ru-RU"/>
        </w:rPr>
        <w:instrText>:</w:instrText>
      </w:r>
      <w:r w:rsidR="00FB1713">
        <w:rPr>
          <w:rFonts w:eastAsia="Times New Roman"/>
          <w:color w:val="0563C1"/>
          <w:u w:val="single"/>
          <w:lang w:eastAsia="ru-RU"/>
        </w:rPr>
        <w:instrText>irkschool</w:instrText>
      </w:r>
      <w:r w:rsidR="00FB1713" w:rsidRPr="00FB1713">
        <w:rPr>
          <w:rFonts w:eastAsia="Times New Roman"/>
          <w:color w:val="0563C1"/>
          <w:u w:val="single"/>
          <w:lang w:val="ru-RU" w:eastAsia="ru-RU"/>
        </w:rPr>
        <w:instrText>6@</w:instrText>
      </w:r>
      <w:r w:rsidR="00FB1713">
        <w:rPr>
          <w:rFonts w:eastAsia="Times New Roman"/>
          <w:color w:val="0563C1"/>
          <w:u w:val="single"/>
          <w:lang w:eastAsia="ru-RU"/>
        </w:rPr>
        <w:instrText>yandex</w:instrText>
      </w:r>
      <w:r w:rsidR="00FB1713" w:rsidRPr="00FB1713">
        <w:rPr>
          <w:rFonts w:eastAsia="Times New Roman"/>
          <w:color w:val="0563C1"/>
          <w:u w:val="single"/>
          <w:lang w:val="ru-RU" w:eastAsia="ru-RU"/>
        </w:rPr>
        <w:instrText>.</w:instrText>
      </w:r>
      <w:r w:rsidR="00FB1713">
        <w:rPr>
          <w:rFonts w:eastAsia="Times New Roman"/>
          <w:color w:val="0563C1"/>
          <w:u w:val="single"/>
          <w:lang w:eastAsia="ru-RU"/>
        </w:rPr>
        <w:instrText>ru</w:instrText>
      </w:r>
      <w:r w:rsidR="00FB1713" w:rsidRPr="00FB1713">
        <w:rPr>
          <w:rFonts w:eastAsia="Times New Roman"/>
          <w:color w:val="0563C1"/>
          <w:u w:val="single"/>
          <w:lang w:val="ru-RU" w:eastAsia="ru-RU"/>
        </w:rPr>
        <w:instrText xml:space="preserve">" </w:instrText>
      </w:r>
      <w:r w:rsidR="00FB1713">
        <w:rPr>
          <w:rFonts w:eastAsia="Times New Roman"/>
          <w:color w:val="0563C1"/>
          <w:u w:val="single"/>
          <w:lang w:eastAsia="ru-RU"/>
        </w:rPr>
        <w:fldChar w:fldCharType="separate"/>
      </w:r>
      <w:r w:rsidRPr="00847A33">
        <w:rPr>
          <w:rFonts w:eastAsia="Times New Roman"/>
          <w:color w:val="0563C1"/>
          <w:u w:val="single"/>
          <w:lang w:eastAsia="ru-RU"/>
        </w:rPr>
        <w:t>irkschool</w:t>
      </w:r>
      <w:r w:rsidRPr="00847A33">
        <w:rPr>
          <w:rFonts w:eastAsia="Times New Roman"/>
          <w:color w:val="0563C1"/>
          <w:u w:val="single"/>
          <w:lang w:val="ru-RU" w:eastAsia="ru-RU"/>
        </w:rPr>
        <w:t>6@</w:t>
      </w:r>
      <w:r w:rsidRPr="00847A33">
        <w:rPr>
          <w:rFonts w:eastAsia="Times New Roman"/>
          <w:color w:val="0563C1"/>
          <w:u w:val="single"/>
          <w:lang w:eastAsia="ru-RU"/>
        </w:rPr>
        <w:t>yandex</w:t>
      </w:r>
      <w:r w:rsidRPr="00847A33">
        <w:rPr>
          <w:rFonts w:eastAsia="Times New Roman"/>
          <w:color w:val="0563C1"/>
          <w:u w:val="single"/>
          <w:lang w:val="ru-RU" w:eastAsia="ru-RU"/>
        </w:rPr>
        <w:t>.</w:t>
      </w:r>
      <w:r w:rsidRPr="00847A33">
        <w:rPr>
          <w:rFonts w:eastAsia="Times New Roman"/>
          <w:color w:val="0563C1"/>
          <w:u w:val="single"/>
          <w:lang w:eastAsia="ru-RU"/>
        </w:rPr>
        <w:t>ru</w:t>
      </w:r>
      <w:r w:rsidR="00FB1713">
        <w:rPr>
          <w:rFonts w:eastAsia="Times New Roman"/>
          <w:color w:val="0563C1"/>
          <w:u w:val="single"/>
          <w:lang w:eastAsia="ru-RU"/>
        </w:rPr>
        <w:fldChar w:fldCharType="end"/>
      </w:r>
    </w:p>
    <w:p w:rsidR="00847A33" w:rsidRPr="00847A33" w:rsidRDefault="00847A33" w:rsidP="00847A33">
      <w:pPr>
        <w:spacing w:after="0" w:line="240" w:lineRule="auto"/>
        <w:jc w:val="center"/>
        <w:rPr>
          <w:rFonts w:eastAsia="Times New Roman"/>
          <w:lang w:val="ru-RU" w:eastAsia="ru-RU"/>
        </w:rPr>
      </w:pPr>
    </w:p>
    <w:p w:rsidR="00B94DBB" w:rsidRDefault="00B94DBB" w:rsidP="00B94DBB">
      <w:pPr>
        <w:rPr>
          <w:b/>
          <w:lang w:val="ru-RU"/>
        </w:rPr>
      </w:pPr>
    </w:p>
    <w:p w:rsidR="00B94DBB" w:rsidRDefault="00B94DBB" w:rsidP="0021768F">
      <w:pPr>
        <w:jc w:val="center"/>
        <w:rPr>
          <w:b/>
          <w:lang w:val="ru-RU"/>
        </w:rPr>
      </w:pPr>
    </w:p>
    <w:p w:rsidR="00B94DBB" w:rsidRDefault="00B94DBB" w:rsidP="0021768F">
      <w:pPr>
        <w:jc w:val="center"/>
        <w:rPr>
          <w:b/>
          <w:lang w:val="ru-RU"/>
        </w:rPr>
      </w:pPr>
    </w:p>
    <w:p w:rsidR="00B94DBB" w:rsidRDefault="00B94DBB" w:rsidP="0021768F">
      <w:pPr>
        <w:jc w:val="center"/>
        <w:rPr>
          <w:b/>
          <w:lang w:val="ru-RU"/>
        </w:rPr>
      </w:pPr>
    </w:p>
    <w:p w:rsidR="00B94DBB" w:rsidRDefault="00847A33" w:rsidP="0021768F">
      <w:pPr>
        <w:jc w:val="center"/>
        <w:rPr>
          <w:b/>
          <w:sz w:val="44"/>
          <w:szCs w:val="44"/>
          <w:lang w:val="ru-RU"/>
        </w:rPr>
      </w:pPr>
      <w:r>
        <w:rPr>
          <w:b/>
          <w:sz w:val="44"/>
          <w:szCs w:val="44"/>
          <w:lang w:val="ru-RU"/>
        </w:rPr>
        <w:t xml:space="preserve">Аннотация к рабочей программе </w:t>
      </w:r>
    </w:p>
    <w:p w:rsidR="00847A33" w:rsidRDefault="00AF13A3" w:rsidP="0021768F">
      <w:pPr>
        <w:jc w:val="center"/>
        <w:rPr>
          <w:b/>
          <w:sz w:val="44"/>
          <w:szCs w:val="44"/>
          <w:lang w:val="ru-RU"/>
        </w:rPr>
      </w:pPr>
      <w:r>
        <w:rPr>
          <w:b/>
          <w:sz w:val="44"/>
          <w:szCs w:val="44"/>
          <w:lang w:val="ru-RU"/>
        </w:rPr>
        <w:t>по предмету «Обществознание</w:t>
      </w:r>
      <w:r w:rsidR="00847A33">
        <w:rPr>
          <w:b/>
          <w:sz w:val="44"/>
          <w:szCs w:val="44"/>
          <w:lang w:val="ru-RU"/>
        </w:rPr>
        <w:t>»</w:t>
      </w:r>
    </w:p>
    <w:p w:rsidR="00847A33" w:rsidRPr="00847A33" w:rsidRDefault="00AF13A3" w:rsidP="0021768F">
      <w:pPr>
        <w:jc w:val="center"/>
        <w:rPr>
          <w:b/>
          <w:sz w:val="44"/>
          <w:szCs w:val="44"/>
          <w:lang w:val="ru-RU"/>
        </w:rPr>
      </w:pPr>
      <w:r>
        <w:rPr>
          <w:b/>
          <w:sz w:val="44"/>
          <w:szCs w:val="44"/>
          <w:lang w:val="ru-RU"/>
        </w:rPr>
        <w:t>10</w:t>
      </w:r>
      <w:r w:rsidR="00847A33">
        <w:rPr>
          <w:b/>
          <w:sz w:val="44"/>
          <w:szCs w:val="44"/>
          <w:lang w:val="ru-RU"/>
        </w:rPr>
        <w:t xml:space="preserve"> класс</w:t>
      </w:r>
    </w:p>
    <w:p w:rsidR="00B94DBB" w:rsidRDefault="00847A33" w:rsidP="0021768F">
      <w:pPr>
        <w:jc w:val="center"/>
        <w:rPr>
          <w:b/>
          <w:lang w:val="ru-RU"/>
        </w:rPr>
      </w:pPr>
      <w:r w:rsidRPr="00B94DBB">
        <w:rPr>
          <w:b/>
          <w:noProof/>
          <w:lang w:val="ru-RU" w:eastAsia="ru-RU"/>
        </w:rPr>
        <w:drawing>
          <wp:anchor distT="0" distB="0" distL="114300" distR="114300" simplePos="0" relativeHeight="251686912" behindDoc="0" locked="0" layoutInCell="1" allowOverlap="1">
            <wp:simplePos x="0" y="0"/>
            <wp:positionH relativeFrom="column">
              <wp:posOffset>2395875</wp:posOffset>
            </wp:positionH>
            <wp:positionV relativeFrom="paragraph">
              <wp:posOffset>313485</wp:posOffset>
            </wp:positionV>
            <wp:extent cx="1087200" cy="1087200"/>
            <wp:effectExtent l="0" t="0" r="0" b="0"/>
            <wp:wrapNone/>
            <wp:docPr id="1" name="Рисунок 1" descr="F:\users\ФИКЛИСТОВА\логоти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sers\ФИКЛИСТОВА\логотип.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7200" cy="108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4DBB" w:rsidRDefault="00B94DBB" w:rsidP="0021768F">
      <w:pPr>
        <w:jc w:val="center"/>
        <w:rPr>
          <w:b/>
          <w:lang w:val="ru-RU"/>
        </w:rPr>
      </w:pPr>
    </w:p>
    <w:p w:rsidR="00B94DBB" w:rsidRDefault="00B94DBB" w:rsidP="0021768F">
      <w:pPr>
        <w:jc w:val="center"/>
        <w:rPr>
          <w:b/>
          <w:lang w:val="ru-RU"/>
        </w:rPr>
      </w:pPr>
    </w:p>
    <w:p w:rsidR="00847A33" w:rsidRDefault="00847A33" w:rsidP="0021768F">
      <w:pPr>
        <w:jc w:val="center"/>
        <w:rPr>
          <w:b/>
          <w:lang w:val="ru-RU"/>
        </w:rPr>
      </w:pPr>
    </w:p>
    <w:p w:rsidR="00847A33" w:rsidRDefault="00847A33" w:rsidP="0021768F">
      <w:pPr>
        <w:jc w:val="center"/>
        <w:rPr>
          <w:b/>
          <w:lang w:val="ru-RU"/>
        </w:rPr>
      </w:pPr>
    </w:p>
    <w:p w:rsidR="00B94DBB" w:rsidRDefault="00B94DBB" w:rsidP="0021768F">
      <w:pPr>
        <w:jc w:val="center"/>
        <w:rPr>
          <w:b/>
          <w:lang w:val="ru-RU"/>
        </w:rPr>
      </w:pPr>
    </w:p>
    <w:p w:rsidR="00B94DBB" w:rsidRDefault="00B94DBB" w:rsidP="0021768F">
      <w:pPr>
        <w:jc w:val="center"/>
        <w:rPr>
          <w:b/>
          <w:lang w:val="ru-RU"/>
        </w:rPr>
      </w:pPr>
    </w:p>
    <w:p w:rsidR="00B94DBB" w:rsidRDefault="00B94DBB" w:rsidP="0021768F">
      <w:pPr>
        <w:jc w:val="center"/>
        <w:rPr>
          <w:b/>
          <w:lang w:val="ru-RU"/>
        </w:rPr>
      </w:pPr>
    </w:p>
    <w:p w:rsidR="00B94DBB" w:rsidRDefault="00B94DBB" w:rsidP="0021768F">
      <w:pPr>
        <w:jc w:val="center"/>
        <w:rPr>
          <w:b/>
          <w:lang w:val="ru-RU"/>
        </w:rPr>
      </w:pPr>
    </w:p>
    <w:p w:rsidR="00B94DBB" w:rsidRDefault="00B94DBB" w:rsidP="0021768F">
      <w:pPr>
        <w:jc w:val="center"/>
        <w:rPr>
          <w:b/>
          <w:lang w:val="ru-RU"/>
        </w:rPr>
      </w:pPr>
    </w:p>
    <w:p w:rsidR="00B94DBB" w:rsidRDefault="00B94DBB" w:rsidP="0021768F">
      <w:pPr>
        <w:jc w:val="center"/>
        <w:rPr>
          <w:b/>
          <w:lang w:val="ru-RU"/>
        </w:rPr>
      </w:pPr>
    </w:p>
    <w:p w:rsidR="00B94DBB" w:rsidRDefault="00B94DBB" w:rsidP="0021768F">
      <w:pPr>
        <w:jc w:val="center"/>
        <w:rPr>
          <w:b/>
          <w:lang w:val="ru-RU"/>
        </w:rPr>
      </w:pPr>
    </w:p>
    <w:p w:rsidR="00B94DBB" w:rsidRDefault="00B94DBB" w:rsidP="0021768F">
      <w:pPr>
        <w:jc w:val="center"/>
        <w:rPr>
          <w:b/>
          <w:lang w:val="ru-RU"/>
        </w:rPr>
      </w:pPr>
    </w:p>
    <w:p w:rsidR="00847A33" w:rsidRDefault="00847A33" w:rsidP="0021768F">
      <w:pPr>
        <w:jc w:val="center"/>
        <w:rPr>
          <w:b/>
          <w:lang w:val="ru-RU"/>
        </w:rPr>
      </w:pPr>
    </w:p>
    <w:p w:rsidR="0089705C" w:rsidRPr="004A6958" w:rsidRDefault="0089705C" w:rsidP="0089705C">
      <w:pPr>
        <w:spacing w:after="0" w:line="240" w:lineRule="auto"/>
        <w:outlineLvl w:val="1"/>
        <w:rPr>
          <w:rFonts w:eastAsia="Times New Roman"/>
          <w:b/>
          <w:bCs/>
          <w:lang w:val="ru-RU" w:eastAsia="ru-RU"/>
        </w:rPr>
      </w:pPr>
      <w:r>
        <w:rPr>
          <w:rFonts w:eastAsia="Times New Roman"/>
          <w:lang w:val="ru-RU"/>
        </w:rPr>
        <w:lastRenderedPageBreak/>
        <w:t xml:space="preserve">1. </w:t>
      </w:r>
      <w:r w:rsidRPr="0089705C">
        <w:rPr>
          <w:rFonts w:eastAsia="Times New Roman"/>
          <w:b/>
          <w:bCs/>
          <w:lang w:val="ru-RU" w:eastAsia="ru-RU"/>
        </w:rPr>
        <w:t xml:space="preserve">Общая характеристика учебного предмета </w:t>
      </w:r>
      <w:r w:rsidR="00AF13A3">
        <w:rPr>
          <w:rFonts w:eastAsia="Times New Roman"/>
          <w:b/>
          <w:bCs/>
          <w:lang w:val="ru-RU" w:eastAsia="ru-RU"/>
        </w:rPr>
        <w:t>«Обществознание», 10</w:t>
      </w:r>
      <w:r w:rsidRPr="0089705C">
        <w:rPr>
          <w:rFonts w:eastAsia="Times New Roman"/>
          <w:b/>
          <w:bCs/>
          <w:lang w:val="ru-RU" w:eastAsia="ru-RU"/>
        </w:rPr>
        <w:t xml:space="preserve"> класс</w:t>
      </w:r>
    </w:p>
    <w:p w:rsidR="0089705C" w:rsidRPr="004A6958" w:rsidRDefault="004A6958" w:rsidP="004A6958">
      <w:pPr>
        <w:pStyle w:val="1"/>
        <w:shd w:val="clear" w:color="auto" w:fill="auto"/>
        <w:spacing w:line="240" w:lineRule="auto"/>
        <w:ind w:right="23" w:firstLine="709"/>
        <w:rPr>
          <w:b/>
          <w:sz w:val="24"/>
          <w:szCs w:val="24"/>
          <w:lang w:eastAsia="ru-RU"/>
        </w:rPr>
      </w:pPr>
      <w:r w:rsidRPr="004A6958">
        <w:rPr>
          <w:sz w:val="24"/>
          <w:szCs w:val="24"/>
          <w:lang w:eastAsia="ru-RU"/>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Курс «Обществознание» является интегративным и включает в себя достижения различных наук, а именно философии, экономики, социологии, политологии, социальной психологии, правоведения. Это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учащихся целостной научной картины мира. 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Раскрытие ряда вопросов на более высоком теоретическом уровне, введение нового содержания, расширение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w:t>
      </w:r>
      <w:r>
        <w:rPr>
          <w:sz w:val="24"/>
          <w:szCs w:val="24"/>
          <w:lang w:eastAsia="ru-RU"/>
        </w:rPr>
        <w:t xml:space="preserve"> </w:t>
      </w:r>
      <w:r w:rsidRPr="004A6958">
        <w:rPr>
          <w:sz w:val="24"/>
          <w:szCs w:val="24"/>
          <w:lang w:eastAsia="ru-RU"/>
        </w:rPr>
        <w:t>выпускникам осуществлять типичные соци</w:t>
      </w:r>
      <w:r>
        <w:rPr>
          <w:sz w:val="24"/>
          <w:szCs w:val="24"/>
          <w:lang w:eastAsia="ru-RU"/>
        </w:rPr>
        <w:t>альные роли в современном мире.</w:t>
      </w:r>
    </w:p>
    <w:p w:rsidR="0089705C" w:rsidRDefault="00797420" w:rsidP="00797420">
      <w:pPr>
        <w:pStyle w:val="1"/>
        <w:shd w:val="clear" w:color="auto" w:fill="auto"/>
        <w:spacing w:line="240" w:lineRule="auto"/>
        <w:ind w:right="23"/>
        <w:rPr>
          <w:b/>
          <w:sz w:val="24"/>
          <w:szCs w:val="24"/>
        </w:rPr>
      </w:pPr>
      <w:r>
        <w:rPr>
          <w:b/>
          <w:sz w:val="24"/>
          <w:szCs w:val="24"/>
        </w:rPr>
        <w:t xml:space="preserve">2. </w:t>
      </w:r>
      <w:r w:rsidR="0089705C" w:rsidRPr="00B94DBB">
        <w:rPr>
          <w:b/>
          <w:sz w:val="24"/>
          <w:szCs w:val="24"/>
        </w:rPr>
        <w:t>Основа для составления программы</w:t>
      </w:r>
      <w:r w:rsidR="0089705C">
        <w:rPr>
          <w:b/>
          <w:sz w:val="24"/>
          <w:szCs w:val="24"/>
        </w:rPr>
        <w:t>:</w:t>
      </w:r>
    </w:p>
    <w:p w:rsidR="004A6958" w:rsidRDefault="004A6958" w:rsidP="004A6958">
      <w:pPr>
        <w:pStyle w:val="c3"/>
        <w:shd w:val="clear" w:color="auto" w:fill="FFFFFF"/>
        <w:spacing w:before="0" w:beforeAutospacing="0" w:after="0" w:afterAutospacing="0"/>
        <w:jc w:val="both"/>
        <w:rPr>
          <w:rStyle w:val="c6"/>
          <w:color w:val="000000"/>
        </w:rPr>
      </w:pPr>
      <w:r>
        <w:rPr>
          <w:rStyle w:val="c6"/>
          <w:color w:val="000000"/>
        </w:rPr>
        <w:t xml:space="preserve">Рабочая  программа по обществознанию для 10  класса составлена на основе федерального компонента государственного стандарта  общего образования (базовый уровень),   авторской программы </w:t>
      </w:r>
      <w:proofErr w:type="spellStart"/>
      <w:r>
        <w:rPr>
          <w:rStyle w:val="c6"/>
          <w:color w:val="000000"/>
        </w:rPr>
        <w:t>Л.Н.Боголюбова</w:t>
      </w:r>
      <w:proofErr w:type="spellEnd"/>
      <w:r>
        <w:rPr>
          <w:rStyle w:val="c6"/>
          <w:color w:val="000000"/>
        </w:rPr>
        <w:t xml:space="preserve">, </w:t>
      </w:r>
      <w:proofErr w:type="spellStart"/>
      <w:r>
        <w:rPr>
          <w:rStyle w:val="c6"/>
          <w:color w:val="000000"/>
        </w:rPr>
        <w:t>Н.И.Городецкой</w:t>
      </w:r>
      <w:proofErr w:type="spellEnd"/>
      <w:r>
        <w:rPr>
          <w:rStyle w:val="c6"/>
          <w:color w:val="000000"/>
        </w:rPr>
        <w:t xml:space="preserve">, </w:t>
      </w:r>
      <w:proofErr w:type="spellStart"/>
      <w:r>
        <w:rPr>
          <w:rStyle w:val="c6"/>
          <w:color w:val="000000"/>
        </w:rPr>
        <w:t>Л.Ф.Ивановой</w:t>
      </w:r>
      <w:proofErr w:type="spellEnd"/>
      <w:r>
        <w:rPr>
          <w:rStyle w:val="c6"/>
          <w:color w:val="000000"/>
        </w:rPr>
        <w:t xml:space="preserve">, А. И. Матвеева,  которая включена в сборник: Программы общеобразовательных учреждений. Обществознание 6 -11 классы – М. «Просвещение» 2010 г, методического пособия </w:t>
      </w:r>
    </w:p>
    <w:p w:rsidR="004A6958" w:rsidRDefault="004A6958" w:rsidP="004A6958">
      <w:pPr>
        <w:pStyle w:val="c3"/>
        <w:shd w:val="clear" w:color="auto" w:fill="FFFFFF"/>
        <w:spacing w:before="0" w:beforeAutospacing="0" w:after="0" w:afterAutospacing="0"/>
        <w:jc w:val="both"/>
        <w:rPr>
          <w:color w:val="000000"/>
          <w:sz w:val="20"/>
          <w:szCs w:val="20"/>
        </w:rPr>
      </w:pPr>
      <w:r>
        <w:rPr>
          <w:rStyle w:val="c6"/>
          <w:color w:val="000000"/>
        </w:rPr>
        <w:t>« Обществознание».</w:t>
      </w:r>
    </w:p>
    <w:p w:rsidR="0089705C" w:rsidRPr="0089705C" w:rsidRDefault="0089705C" w:rsidP="0089705C">
      <w:pPr>
        <w:spacing w:after="0" w:line="240" w:lineRule="auto"/>
        <w:rPr>
          <w:rFonts w:eastAsia="Times New Roman"/>
          <w:lang w:val="ru-RU" w:eastAsia="ru-RU"/>
        </w:rPr>
      </w:pPr>
    </w:p>
    <w:p w:rsidR="0089705C" w:rsidRDefault="00797420" w:rsidP="00797420">
      <w:pPr>
        <w:pStyle w:val="1"/>
        <w:shd w:val="clear" w:color="auto" w:fill="auto"/>
        <w:spacing w:line="240" w:lineRule="auto"/>
        <w:ind w:right="23"/>
        <w:rPr>
          <w:b/>
          <w:sz w:val="24"/>
          <w:szCs w:val="24"/>
        </w:rPr>
      </w:pPr>
      <w:r>
        <w:rPr>
          <w:b/>
          <w:sz w:val="24"/>
          <w:szCs w:val="24"/>
        </w:rPr>
        <w:t xml:space="preserve">3. </w:t>
      </w:r>
      <w:r w:rsidR="0089705C" w:rsidRPr="006C5EA1">
        <w:rPr>
          <w:b/>
          <w:sz w:val="24"/>
          <w:szCs w:val="24"/>
        </w:rPr>
        <w:t>Место предмета в учебном плане</w:t>
      </w:r>
      <w:r w:rsidR="0089705C">
        <w:rPr>
          <w:b/>
          <w:sz w:val="24"/>
          <w:szCs w:val="24"/>
        </w:rPr>
        <w:t>:</w:t>
      </w:r>
    </w:p>
    <w:p w:rsidR="00797420" w:rsidRDefault="00797420" w:rsidP="00797420">
      <w:pPr>
        <w:pStyle w:val="a4"/>
        <w:shd w:val="clear" w:color="auto" w:fill="FFFFFF"/>
        <w:spacing w:before="0" w:beforeAutospacing="0" w:after="0" w:afterAutospacing="0"/>
        <w:rPr>
          <w:lang w:eastAsia="en-US"/>
        </w:rPr>
      </w:pPr>
    </w:p>
    <w:tbl>
      <w:tblPr>
        <w:tblStyle w:val="a6"/>
        <w:tblW w:w="10001" w:type="dxa"/>
        <w:tblLook w:val="04A0" w:firstRow="1" w:lastRow="0" w:firstColumn="1" w:lastColumn="0" w:noHBand="0" w:noVBand="1"/>
      </w:tblPr>
      <w:tblGrid>
        <w:gridCol w:w="1617"/>
        <w:gridCol w:w="2098"/>
        <w:gridCol w:w="1842"/>
        <w:gridCol w:w="2489"/>
        <w:gridCol w:w="1955"/>
      </w:tblGrid>
      <w:tr w:rsidR="00797420" w:rsidRPr="001D23AD" w:rsidTr="00797420">
        <w:tc>
          <w:tcPr>
            <w:tcW w:w="1617" w:type="dxa"/>
          </w:tcPr>
          <w:p w:rsidR="00797420" w:rsidRPr="001D23AD" w:rsidRDefault="00797420" w:rsidP="008B3DF0">
            <w:pPr>
              <w:pStyle w:val="a5"/>
              <w:spacing w:line="320" w:lineRule="exact"/>
              <w:ind w:left="0"/>
              <w:jc w:val="both"/>
              <w:rPr>
                <w:rFonts w:ascii="Times New Roman" w:hAnsi="Times New Roman" w:cs="Times New Roman"/>
                <w:sz w:val="24"/>
                <w:szCs w:val="24"/>
              </w:rPr>
            </w:pPr>
            <w:r w:rsidRPr="001D23AD">
              <w:rPr>
                <w:rFonts w:ascii="Times New Roman" w:hAnsi="Times New Roman" w:cs="Times New Roman"/>
                <w:sz w:val="24"/>
                <w:szCs w:val="24"/>
              </w:rPr>
              <w:t>Количество учебных часов в год</w:t>
            </w:r>
          </w:p>
        </w:tc>
        <w:tc>
          <w:tcPr>
            <w:tcW w:w="2098" w:type="dxa"/>
          </w:tcPr>
          <w:p w:rsidR="00797420" w:rsidRPr="001D23AD" w:rsidRDefault="00797420" w:rsidP="008B3DF0">
            <w:pPr>
              <w:pStyle w:val="a5"/>
              <w:spacing w:line="320" w:lineRule="exact"/>
              <w:ind w:left="0"/>
              <w:jc w:val="both"/>
              <w:rPr>
                <w:rFonts w:ascii="Times New Roman" w:hAnsi="Times New Roman" w:cs="Times New Roman"/>
                <w:sz w:val="24"/>
                <w:szCs w:val="24"/>
              </w:rPr>
            </w:pPr>
            <w:r w:rsidRPr="001D23AD">
              <w:rPr>
                <w:rFonts w:ascii="Times New Roman" w:hAnsi="Times New Roman" w:cs="Times New Roman"/>
                <w:sz w:val="24"/>
                <w:szCs w:val="24"/>
              </w:rPr>
              <w:t>Количество учебных часов в неделю</w:t>
            </w:r>
          </w:p>
        </w:tc>
        <w:tc>
          <w:tcPr>
            <w:tcW w:w="1842" w:type="dxa"/>
          </w:tcPr>
          <w:p w:rsidR="00797420" w:rsidRPr="001D23AD" w:rsidRDefault="004A6958" w:rsidP="008B3DF0">
            <w:pPr>
              <w:pStyle w:val="a5"/>
              <w:spacing w:line="320" w:lineRule="exact"/>
              <w:ind w:left="0"/>
              <w:jc w:val="both"/>
              <w:rPr>
                <w:rFonts w:ascii="Times New Roman" w:hAnsi="Times New Roman" w:cs="Times New Roman"/>
                <w:sz w:val="24"/>
                <w:szCs w:val="24"/>
              </w:rPr>
            </w:pPr>
            <w:r>
              <w:rPr>
                <w:rFonts w:ascii="Times New Roman" w:hAnsi="Times New Roman" w:cs="Times New Roman"/>
                <w:sz w:val="24"/>
                <w:szCs w:val="24"/>
              </w:rPr>
              <w:t>Контрольные работы</w:t>
            </w:r>
          </w:p>
        </w:tc>
        <w:tc>
          <w:tcPr>
            <w:tcW w:w="2489" w:type="dxa"/>
          </w:tcPr>
          <w:p w:rsidR="00797420" w:rsidRPr="001D23AD" w:rsidRDefault="00797420" w:rsidP="008B3DF0">
            <w:pPr>
              <w:pStyle w:val="a5"/>
              <w:spacing w:line="320" w:lineRule="exact"/>
              <w:ind w:left="0"/>
              <w:jc w:val="both"/>
              <w:rPr>
                <w:rFonts w:ascii="Times New Roman" w:hAnsi="Times New Roman" w:cs="Times New Roman"/>
                <w:sz w:val="24"/>
                <w:szCs w:val="24"/>
                <w:vertAlign w:val="superscript"/>
              </w:rPr>
            </w:pPr>
            <w:r>
              <w:rPr>
                <w:rFonts w:ascii="Times New Roman" w:hAnsi="Times New Roman" w:cs="Times New Roman"/>
                <w:sz w:val="24"/>
                <w:szCs w:val="24"/>
              </w:rPr>
              <w:t xml:space="preserve">(практические, </w:t>
            </w:r>
            <w:r w:rsidR="004A6958">
              <w:rPr>
                <w:rFonts w:ascii="Times New Roman" w:hAnsi="Times New Roman" w:cs="Times New Roman"/>
                <w:sz w:val="24"/>
                <w:szCs w:val="24"/>
              </w:rPr>
              <w:t xml:space="preserve">практикум, </w:t>
            </w:r>
            <w:r>
              <w:rPr>
                <w:rFonts w:ascii="Times New Roman" w:hAnsi="Times New Roman" w:cs="Times New Roman"/>
                <w:sz w:val="24"/>
                <w:szCs w:val="24"/>
              </w:rPr>
              <w:t>лабораторные)</w:t>
            </w:r>
          </w:p>
        </w:tc>
        <w:tc>
          <w:tcPr>
            <w:tcW w:w="1955" w:type="dxa"/>
          </w:tcPr>
          <w:p w:rsidR="00797420" w:rsidRPr="001D23AD" w:rsidRDefault="00797420" w:rsidP="008B3DF0">
            <w:pPr>
              <w:pStyle w:val="a5"/>
              <w:spacing w:line="320" w:lineRule="exact"/>
              <w:ind w:left="0"/>
              <w:jc w:val="both"/>
              <w:rPr>
                <w:rFonts w:ascii="Times New Roman" w:hAnsi="Times New Roman" w:cs="Times New Roman"/>
                <w:sz w:val="24"/>
                <w:szCs w:val="24"/>
              </w:rPr>
            </w:pPr>
            <w:r w:rsidRPr="001D23AD">
              <w:rPr>
                <w:rFonts w:ascii="Times New Roman" w:hAnsi="Times New Roman" w:cs="Times New Roman"/>
                <w:sz w:val="24"/>
                <w:szCs w:val="24"/>
              </w:rPr>
              <w:t>Резервных часов</w:t>
            </w:r>
          </w:p>
        </w:tc>
      </w:tr>
      <w:tr w:rsidR="00797420" w:rsidRPr="001D23AD" w:rsidTr="00797420">
        <w:tc>
          <w:tcPr>
            <w:tcW w:w="1617" w:type="dxa"/>
          </w:tcPr>
          <w:p w:rsidR="00797420" w:rsidRPr="001D23AD" w:rsidRDefault="004A6958" w:rsidP="008B3DF0">
            <w:pPr>
              <w:pStyle w:val="a5"/>
              <w:spacing w:line="320" w:lineRule="exact"/>
              <w:ind w:left="0"/>
              <w:jc w:val="both"/>
              <w:rPr>
                <w:rFonts w:ascii="Times New Roman" w:hAnsi="Times New Roman" w:cs="Times New Roman"/>
                <w:sz w:val="24"/>
                <w:szCs w:val="24"/>
              </w:rPr>
            </w:pPr>
            <w:r>
              <w:rPr>
                <w:rFonts w:ascii="Times New Roman" w:hAnsi="Times New Roman" w:cs="Times New Roman"/>
                <w:sz w:val="24"/>
                <w:szCs w:val="24"/>
              </w:rPr>
              <w:t>68</w:t>
            </w:r>
          </w:p>
        </w:tc>
        <w:tc>
          <w:tcPr>
            <w:tcW w:w="2098" w:type="dxa"/>
          </w:tcPr>
          <w:p w:rsidR="00797420" w:rsidRPr="001D23AD" w:rsidRDefault="004A6958" w:rsidP="008B3DF0">
            <w:pPr>
              <w:pStyle w:val="a5"/>
              <w:spacing w:line="320" w:lineRule="exact"/>
              <w:ind w:left="0"/>
              <w:jc w:val="both"/>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797420" w:rsidRPr="001D23AD" w:rsidRDefault="004A6958" w:rsidP="008B3DF0">
            <w:pPr>
              <w:pStyle w:val="a5"/>
              <w:spacing w:line="320" w:lineRule="exact"/>
              <w:ind w:left="0"/>
              <w:jc w:val="both"/>
              <w:rPr>
                <w:rFonts w:ascii="Times New Roman" w:hAnsi="Times New Roman" w:cs="Times New Roman"/>
                <w:sz w:val="24"/>
                <w:szCs w:val="24"/>
              </w:rPr>
            </w:pPr>
            <w:r>
              <w:rPr>
                <w:rFonts w:ascii="Times New Roman" w:hAnsi="Times New Roman" w:cs="Times New Roman"/>
                <w:sz w:val="24"/>
                <w:szCs w:val="24"/>
              </w:rPr>
              <w:t>4</w:t>
            </w:r>
          </w:p>
        </w:tc>
        <w:tc>
          <w:tcPr>
            <w:tcW w:w="2489" w:type="dxa"/>
          </w:tcPr>
          <w:p w:rsidR="00797420" w:rsidRPr="001D23AD" w:rsidRDefault="004A6958" w:rsidP="008B3DF0">
            <w:pPr>
              <w:pStyle w:val="a5"/>
              <w:spacing w:line="320" w:lineRule="exact"/>
              <w:ind w:left="0"/>
              <w:jc w:val="both"/>
              <w:rPr>
                <w:rFonts w:ascii="Times New Roman" w:hAnsi="Times New Roman" w:cs="Times New Roman"/>
                <w:sz w:val="24"/>
                <w:szCs w:val="24"/>
              </w:rPr>
            </w:pPr>
            <w:r>
              <w:rPr>
                <w:rFonts w:ascii="Times New Roman" w:hAnsi="Times New Roman" w:cs="Times New Roman"/>
                <w:sz w:val="24"/>
                <w:szCs w:val="24"/>
              </w:rPr>
              <w:t>3</w:t>
            </w:r>
          </w:p>
        </w:tc>
        <w:tc>
          <w:tcPr>
            <w:tcW w:w="1955" w:type="dxa"/>
          </w:tcPr>
          <w:p w:rsidR="00797420" w:rsidRPr="001D23AD" w:rsidRDefault="00797420" w:rsidP="008B3DF0">
            <w:pPr>
              <w:pStyle w:val="a5"/>
              <w:spacing w:line="320" w:lineRule="exact"/>
              <w:ind w:left="0"/>
              <w:jc w:val="both"/>
              <w:rPr>
                <w:rFonts w:ascii="Times New Roman" w:hAnsi="Times New Roman" w:cs="Times New Roman"/>
                <w:sz w:val="24"/>
                <w:szCs w:val="24"/>
              </w:rPr>
            </w:pPr>
            <w:r w:rsidRPr="001D23AD">
              <w:rPr>
                <w:rFonts w:ascii="Times New Roman" w:hAnsi="Times New Roman" w:cs="Times New Roman"/>
                <w:sz w:val="24"/>
                <w:szCs w:val="24"/>
              </w:rPr>
              <w:t>0</w:t>
            </w:r>
          </w:p>
        </w:tc>
      </w:tr>
    </w:tbl>
    <w:p w:rsidR="0089705C" w:rsidRDefault="0089705C" w:rsidP="002D701F">
      <w:pPr>
        <w:pStyle w:val="1"/>
        <w:shd w:val="clear" w:color="auto" w:fill="auto"/>
        <w:spacing w:line="240" w:lineRule="auto"/>
        <w:ind w:right="23"/>
        <w:rPr>
          <w:b/>
          <w:sz w:val="24"/>
          <w:szCs w:val="24"/>
        </w:rPr>
      </w:pPr>
    </w:p>
    <w:p w:rsidR="00797420" w:rsidRPr="00E91CD7" w:rsidRDefault="00797420" w:rsidP="00797420">
      <w:pPr>
        <w:pStyle w:val="Standard"/>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4. Цели и задачи </w:t>
      </w:r>
      <w:r w:rsidR="004A6958">
        <w:rPr>
          <w:rFonts w:ascii="Times New Roman" w:hAnsi="Times New Roman" w:cs="Times New Roman"/>
          <w:sz w:val="24"/>
          <w:szCs w:val="24"/>
        </w:rPr>
        <w:t>изучения обществознания  в 10 классе</w:t>
      </w:r>
      <w:r>
        <w:rPr>
          <w:rFonts w:ascii="Times New Roman" w:hAnsi="Times New Roman" w:cs="Times New Roman"/>
          <w:sz w:val="24"/>
          <w:szCs w:val="24"/>
        </w:rPr>
        <w:t xml:space="preserve"> являются: </w:t>
      </w:r>
    </w:p>
    <w:p w:rsidR="002D701F" w:rsidRDefault="002D701F" w:rsidP="0021768F">
      <w:pPr>
        <w:pStyle w:val="1"/>
        <w:shd w:val="clear" w:color="auto" w:fill="auto"/>
        <w:spacing w:line="240" w:lineRule="auto"/>
        <w:ind w:right="23" w:firstLine="709"/>
        <w:rPr>
          <w:sz w:val="24"/>
          <w:szCs w:val="24"/>
        </w:rPr>
      </w:pPr>
      <w:r w:rsidRPr="002D701F">
        <w:rPr>
          <w:sz w:val="24"/>
          <w:szCs w:val="24"/>
        </w:rPr>
        <w:t>Изучение обществознания в старшей школе на базовом уровне направлено на достижение конкретных целей:</w:t>
      </w:r>
    </w:p>
    <w:p w:rsidR="002D701F" w:rsidRDefault="002D701F" w:rsidP="0021768F">
      <w:pPr>
        <w:pStyle w:val="1"/>
        <w:shd w:val="clear" w:color="auto" w:fill="auto"/>
        <w:spacing w:line="240" w:lineRule="auto"/>
        <w:ind w:right="23" w:firstLine="709"/>
        <w:rPr>
          <w:sz w:val="24"/>
          <w:szCs w:val="24"/>
        </w:rPr>
      </w:pPr>
      <w:r w:rsidRPr="002D701F">
        <w:rPr>
          <w:sz w:val="24"/>
          <w:szCs w:val="24"/>
        </w:rPr>
        <w:t xml:space="preserve"> – развитие личности в период ранней юности, ее духовной культуры, социального мышления; познавательного интереса к изучению социально-гуманитарных дисциплин; критического мышления, позволяющего объективно воспринимать социальную информацию и уверенно ориентироваться в ее потоке; способности к самоопределению и самореализации; </w:t>
      </w:r>
    </w:p>
    <w:p w:rsidR="002D701F" w:rsidRDefault="002D701F" w:rsidP="0021768F">
      <w:pPr>
        <w:pStyle w:val="1"/>
        <w:shd w:val="clear" w:color="auto" w:fill="auto"/>
        <w:spacing w:line="240" w:lineRule="auto"/>
        <w:ind w:right="23" w:firstLine="709"/>
        <w:rPr>
          <w:sz w:val="24"/>
          <w:szCs w:val="24"/>
        </w:rPr>
      </w:pPr>
      <w:r w:rsidRPr="002D701F">
        <w:rPr>
          <w:sz w:val="24"/>
          <w:szCs w:val="24"/>
        </w:rPr>
        <w:t>– воспитание общероссийской идентичности, гражданственности, социальной ответственности; приверженности гуманистическим и демократическим ценностям, положенным в основу Конституции Российской Федерации;</w:t>
      </w:r>
    </w:p>
    <w:p w:rsidR="002D701F" w:rsidRDefault="002D701F" w:rsidP="0021768F">
      <w:pPr>
        <w:pStyle w:val="1"/>
        <w:shd w:val="clear" w:color="auto" w:fill="auto"/>
        <w:spacing w:line="240" w:lineRule="auto"/>
        <w:ind w:right="23" w:firstLine="709"/>
        <w:rPr>
          <w:sz w:val="24"/>
          <w:szCs w:val="24"/>
        </w:rPr>
      </w:pPr>
      <w:r w:rsidRPr="002D701F">
        <w:rPr>
          <w:sz w:val="24"/>
          <w:szCs w:val="24"/>
        </w:rPr>
        <w:t xml:space="preserve"> – освоение системы знаний, составляющих основы философии, социологии, политологии, социальной психологии, необходимых для эффективного взаимодействия с социальной средой и успешного получения последующего профессионального образования и самообразования социально-гуманитарной направленности; </w:t>
      </w:r>
    </w:p>
    <w:p w:rsidR="002D701F" w:rsidRDefault="002D701F" w:rsidP="0021768F">
      <w:pPr>
        <w:pStyle w:val="1"/>
        <w:shd w:val="clear" w:color="auto" w:fill="auto"/>
        <w:spacing w:line="240" w:lineRule="auto"/>
        <w:ind w:right="23" w:firstLine="709"/>
        <w:rPr>
          <w:sz w:val="24"/>
          <w:szCs w:val="24"/>
        </w:rPr>
      </w:pPr>
      <w:r w:rsidRPr="002D701F">
        <w:rPr>
          <w:sz w:val="24"/>
          <w:szCs w:val="24"/>
        </w:rPr>
        <w:t xml:space="preserve">– овладение умениями получения и осмысления социальной информации, систематизации полученных данных; освоение способов познавательной, коммуникативной, практической деятельности, необходимых для профессиональной подготовки и для выполнения типичных социальных ролей. Задачами реализации </w:t>
      </w:r>
      <w:r w:rsidRPr="002D701F">
        <w:rPr>
          <w:sz w:val="24"/>
          <w:szCs w:val="24"/>
        </w:rPr>
        <w:lastRenderedPageBreak/>
        <w:t>программы учебного предмета «Обществознания» на уровне среднего общего образования являются:</w:t>
      </w:r>
    </w:p>
    <w:p w:rsidR="002D701F" w:rsidRDefault="002D701F" w:rsidP="0021768F">
      <w:pPr>
        <w:pStyle w:val="1"/>
        <w:shd w:val="clear" w:color="auto" w:fill="auto"/>
        <w:spacing w:line="240" w:lineRule="auto"/>
        <w:ind w:right="23" w:firstLine="709"/>
        <w:rPr>
          <w:sz w:val="24"/>
          <w:szCs w:val="24"/>
        </w:rPr>
      </w:pPr>
      <w:r w:rsidRPr="002D701F">
        <w:rPr>
          <w:sz w:val="24"/>
          <w:szCs w:val="24"/>
        </w:rPr>
        <w:t xml:space="preserve"> – 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 </w:t>
      </w:r>
    </w:p>
    <w:p w:rsidR="002D701F" w:rsidRDefault="002D701F" w:rsidP="0021768F">
      <w:pPr>
        <w:pStyle w:val="1"/>
        <w:shd w:val="clear" w:color="auto" w:fill="auto"/>
        <w:spacing w:line="240" w:lineRule="auto"/>
        <w:ind w:right="23" w:firstLine="709"/>
        <w:rPr>
          <w:sz w:val="24"/>
          <w:szCs w:val="24"/>
        </w:rPr>
      </w:pPr>
      <w:r w:rsidRPr="002D701F">
        <w:rPr>
          <w:sz w:val="24"/>
          <w:szCs w:val="24"/>
        </w:rPr>
        <w:t xml:space="preserve">– формирование знаний об обществе как целостной развивающейся системе в единстве и взаимодействии его основных сфер и институтов; – овладение базовым понятийным аппаратом социальных наук; </w:t>
      </w:r>
    </w:p>
    <w:p w:rsidR="002D701F" w:rsidRDefault="002D701F" w:rsidP="0021768F">
      <w:pPr>
        <w:pStyle w:val="1"/>
        <w:shd w:val="clear" w:color="auto" w:fill="auto"/>
        <w:spacing w:line="240" w:lineRule="auto"/>
        <w:ind w:right="23" w:firstLine="709"/>
        <w:rPr>
          <w:sz w:val="24"/>
          <w:szCs w:val="24"/>
        </w:rPr>
      </w:pPr>
      <w:r w:rsidRPr="002D701F">
        <w:rPr>
          <w:sz w:val="24"/>
          <w:szCs w:val="24"/>
        </w:rPr>
        <w:t>– овладение умениями выявлять причинно-следственные, функциональные, иерархические и другие связи социальных объектов и процессов;</w:t>
      </w:r>
    </w:p>
    <w:p w:rsidR="002D701F" w:rsidRDefault="002D701F" w:rsidP="0021768F">
      <w:pPr>
        <w:pStyle w:val="1"/>
        <w:shd w:val="clear" w:color="auto" w:fill="auto"/>
        <w:spacing w:line="240" w:lineRule="auto"/>
        <w:ind w:right="23" w:firstLine="709"/>
        <w:rPr>
          <w:sz w:val="24"/>
          <w:szCs w:val="24"/>
        </w:rPr>
      </w:pPr>
      <w:r w:rsidRPr="002D701F">
        <w:rPr>
          <w:sz w:val="24"/>
          <w:szCs w:val="24"/>
        </w:rPr>
        <w:t xml:space="preserve"> – формирование представлений об основных тенденциях и возможных перспективах развития мирового сообщества в глобальном мире; </w:t>
      </w:r>
    </w:p>
    <w:p w:rsidR="002D701F" w:rsidRDefault="002D701F" w:rsidP="0021768F">
      <w:pPr>
        <w:pStyle w:val="1"/>
        <w:shd w:val="clear" w:color="auto" w:fill="auto"/>
        <w:spacing w:line="240" w:lineRule="auto"/>
        <w:ind w:right="23" w:firstLine="709"/>
        <w:rPr>
          <w:sz w:val="24"/>
          <w:szCs w:val="24"/>
        </w:rPr>
      </w:pPr>
      <w:r w:rsidRPr="002D701F">
        <w:rPr>
          <w:sz w:val="24"/>
          <w:szCs w:val="24"/>
        </w:rPr>
        <w:t>– формирование представлений о методах познания социальных явлений и процессов;</w:t>
      </w:r>
    </w:p>
    <w:p w:rsidR="002D701F" w:rsidRDefault="002D701F" w:rsidP="0021768F">
      <w:pPr>
        <w:pStyle w:val="1"/>
        <w:shd w:val="clear" w:color="auto" w:fill="auto"/>
        <w:spacing w:line="240" w:lineRule="auto"/>
        <w:ind w:right="23" w:firstLine="709"/>
        <w:rPr>
          <w:sz w:val="24"/>
          <w:szCs w:val="24"/>
        </w:rPr>
      </w:pPr>
      <w:r w:rsidRPr="002D701F">
        <w:rPr>
          <w:sz w:val="24"/>
          <w:szCs w:val="24"/>
        </w:rPr>
        <w:t xml:space="preserve"> – 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 </w:t>
      </w:r>
    </w:p>
    <w:p w:rsidR="006C5EA1" w:rsidRPr="002D701F" w:rsidRDefault="002D701F" w:rsidP="0021768F">
      <w:pPr>
        <w:pStyle w:val="1"/>
        <w:shd w:val="clear" w:color="auto" w:fill="auto"/>
        <w:spacing w:line="240" w:lineRule="auto"/>
        <w:ind w:right="23" w:firstLine="709"/>
        <w:rPr>
          <w:b/>
          <w:sz w:val="24"/>
          <w:szCs w:val="24"/>
        </w:rPr>
      </w:pPr>
      <w:r w:rsidRPr="002D701F">
        <w:rPr>
          <w:sz w:val="24"/>
          <w:szCs w:val="24"/>
        </w:rPr>
        <w:t>– 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21768F" w:rsidRDefault="0021768F" w:rsidP="0021768F">
      <w:pPr>
        <w:shd w:val="clear" w:color="auto" w:fill="FFFFFF"/>
        <w:spacing w:after="0" w:line="261" w:lineRule="atLeast"/>
        <w:rPr>
          <w:lang w:val="ru-RU"/>
        </w:rPr>
      </w:pPr>
    </w:p>
    <w:p w:rsidR="0021768F" w:rsidRPr="00751608" w:rsidRDefault="002D701F" w:rsidP="0021768F">
      <w:pPr>
        <w:shd w:val="clear" w:color="auto" w:fill="FFFFFF"/>
        <w:spacing w:after="0" w:line="261" w:lineRule="atLeast"/>
        <w:jc w:val="center"/>
        <w:rPr>
          <w:b/>
          <w:lang w:val="ru-RU"/>
        </w:rPr>
      </w:pPr>
      <w:r>
        <w:rPr>
          <w:b/>
          <w:lang w:val="ru-RU"/>
        </w:rPr>
        <w:t>УМК  10</w:t>
      </w:r>
      <w:r w:rsidR="0021768F" w:rsidRPr="00751608">
        <w:rPr>
          <w:b/>
          <w:lang w:val="ru-RU"/>
        </w:rPr>
        <w:t xml:space="preserve"> </w:t>
      </w:r>
      <w:proofErr w:type="spellStart"/>
      <w:r w:rsidR="0021768F" w:rsidRPr="00751608">
        <w:rPr>
          <w:b/>
          <w:lang w:val="ru-RU"/>
        </w:rPr>
        <w:t>кл</w:t>
      </w:r>
      <w:proofErr w:type="spellEnd"/>
      <w:r w:rsidR="0021768F" w:rsidRPr="00751608">
        <w:rPr>
          <w:b/>
          <w:lang w:val="ru-RU"/>
        </w:rPr>
        <w:t xml:space="preserve">: </w:t>
      </w:r>
    </w:p>
    <w:p w:rsidR="002D701F" w:rsidRDefault="002D701F" w:rsidP="002D701F">
      <w:pPr>
        <w:shd w:val="clear" w:color="auto" w:fill="FFFFFF"/>
        <w:spacing w:after="0" w:line="261" w:lineRule="atLeast"/>
        <w:rPr>
          <w:lang w:val="ru-RU"/>
        </w:rPr>
      </w:pPr>
      <w:r>
        <w:rPr>
          <w:lang w:val="ru-RU"/>
        </w:rPr>
        <w:t xml:space="preserve">1) </w:t>
      </w:r>
      <w:r w:rsidRPr="002D701F">
        <w:rPr>
          <w:lang w:val="ru-RU"/>
        </w:rPr>
        <w:t xml:space="preserve">Обществознание. 10 класс: учеб. для </w:t>
      </w:r>
      <w:proofErr w:type="spellStart"/>
      <w:r w:rsidRPr="002D701F">
        <w:rPr>
          <w:lang w:val="ru-RU"/>
        </w:rPr>
        <w:t>общеобразоват</w:t>
      </w:r>
      <w:proofErr w:type="spellEnd"/>
      <w:r w:rsidRPr="002D701F">
        <w:rPr>
          <w:lang w:val="ru-RU"/>
        </w:rPr>
        <w:t xml:space="preserve">. организаций: базовый уровень /Боголюбов Л.Н., </w:t>
      </w:r>
      <w:proofErr w:type="spellStart"/>
      <w:r w:rsidRPr="002D701F">
        <w:rPr>
          <w:lang w:val="ru-RU"/>
        </w:rPr>
        <w:t>Лазебникова</w:t>
      </w:r>
      <w:proofErr w:type="spellEnd"/>
      <w:r w:rsidRPr="002D701F">
        <w:rPr>
          <w:lang w:val="ru-RU"/>
        </w:rPr>
        <w:t xml:space="preserve"> А.Ю., </w:t>
      </w:r>
      <w:proofErr w:type="spellStart"/>
      <w:r w:rsidRPr="002D701F">
        <w:rPr>
          <w:lang w:val="ru-RU"/>
        </w:rPr>
        <w:t>Кинкулькин</w:t>
      </w:r>
      <w:proofErr w:type="spellEnd"/>
      <w:r w:rsidRPr="002D701F">
        <w:rPr>
          <w:lang w:val="ru-RU"/>
        </w:rPr>
        <w:t xml:space="preserve"> А.Т., и др./ ; под ред. Л.Н. Боголюбова). – М.: Просвещение, 2018. 4 </w:t>
      </w:r>
    </w:p>
    <w:p w:rsidR="0021768F" w:rsidRPr="002D701F" w:rsidRDefault="002D701F" w:rsidP="002D701F">
      <w:pPr>
        <w:shd w:val="clear" w:color="auto" w:fill="FFFFFF"/>
        <w:spacing w:after="0" w:line="261" w:lineRule="atLeast"/>
        <w:rPr>
          <w:lang w:val="ru-RU"/>
        </w:rPr>
      </w:pPr>
      <w:r>
        <w:rPr>
          <w:lang w:val="ru-RU"/>
        </w:rPr>
        <w:t>2)</w:t>
      </w:r>
      <w:r w:rsidRPr="002D701F">
        <w:rPr>
          <w:lang w:val="ru-RU"/>
        </w:rPr>
        <w:t xml:space="preserve"> Никитин А.Ф. Право. Базовый и углубленный уровень. 10-11 класс: учебник / А.Ф. Никитин, Т.И. Никитина. – 3-е изд., стереотип. — М.: Дрофа, 2018.</w:t>
      </w:r>
    </w:p>
    <w:sectPr w:rsidR="0021768F" w:rsidRPr="002D701F" w:rsidSect="008A36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68F"/>
    <w:rsid w:val="000B5207"/>
    <w:rsid w:val="0021768F"/>
    <w:rsid w:val="002D701F"/>
    <w:rsid w:val="004A6958"/>
    <w:rsid w:val="006C5EA1"/>
    <w:rsid w:val="00797420"/>
    <w:rsid w:val="00847A33"/>
    <w:rsid w:val="0089705C"/>
    <w:rsid w:val="008A363E"/>
    <w:rsid w:val="00AF13A3"/>
    <w:rsid w:val="00B005FB"/>
    <w:rsid w:val="00B94DBB"/>
    <w:rsid w:val="00E75719"/>
    <w:rsid w:val="00FB1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BA0DA0E-9E5B-4551-9693-7359CCFBE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68F"/>
    <w:rPr>
      <w:rFonts w:ascii="Times New Roman" w:hAnsi="Times New Roman" w:cs="Times New Roman"/>
      <w:sz w:val="24"/>
      <w:szCs w:val="24"/>
      <w:lang w:val="en-US"/>
    </w:rPr>
  </w:style>
  <w:style w:type="paragraph" w:styleId="2">
    <w:name w:val="heading 2"/>
    <w:basedOn w:val="a"/>
    <w:link w:val="20"/>
    <w:uiPriority w:val="9"/>
    <w:qFormat/>
    <w:rsid w:val="0089705C"/>
    <w:pPr>
      <w:spacing w:before="100" w:beforeAutospacing="1" w:after="100" w:afterAutospacing="1" w:line="240" w:lineRule="auto"/>
      <w:outlineLvl w:val="1"/>
    </w:pPr>
    <w:rPr>
      <w:rFonts w:eastAsia="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rsid w:val="0021768F"/>
    <w:rPr>
      <w:rFonts w:ascii="Times New Roman" w:eastAsia="Times New Roman" w:hAnsi="Times New Roman" w:cs="Times New Roman"/>
      <w:shd w:val="clear" w:color="auto" w:fill="FFFFFF"/>
    </w:rPr>
  </w:style>
  <w:style w:type="paragraph" w:customStyle="1" w:styleId="1">
    <w:name w:val="Основной текст1"/>
    <w:basedOn w:val="a"/>
    <w:link w:val="a3"/>
    <w:rsid w:val="0021768F"/>
    <w:pPr>
      <w:shd w:val="clear" w:color="auto" w:fill="FFFFFF"/>
      <w:spacing w:after="0" w:line="209" w:lineRule="exact"/>
      <w:jc w:val="both"/>
    </w:pPr>
    <w:rPr>
      <w:rFonts w:eastAsia="Times New Roman"/>
      <w:sz w:val="22"/>
      <w:szCs w:val="22"/>
      <w:lang w:val="ru-RU"/>
    </w:rPr>
  </w:style>
  <w:style w:type="paragraph" w:customStyle="1" w:styleId="ConsPlusNormal">
    <w:name w:val="ConsPlusNormal"/>
    <w:rsid w:val="002176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rsid w:val="0089705C"/>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89705C"/>
    <w:pPr>
      <w:spacing w:before="100" w:beforeAutospacing="1" w:after="100" w:afterAutospacing="1" w:line="240" w:lineRule="auto"/>
    </w:pPr>
    <w:rPr>
      <w:rFonts w:eastAsia="Times New Roman"/>
      <w:lang w:val="ru-RU" w:eastAsia="ru-RU"/>
    </w:rPr>
  </w:style>
  <w:style w:type="paragraph" w:styleId="a5">
    <w:name w:val="List Paragraph"/>
    <w:basedOn w:val="a"/>
    <w:qFormat/>
    <w:rsid w:val="00797420"/>
    <w:pPr>
      <w:ind w:left="720"/>
      <w:contextualSpacing/>
    </w:pPr>
    <w:rPr>
      <w:rFonts w:asciiTheme="minorHAnsi" w:eastAsiaTheme="minorEastAsia" w:hAnsiTheme="minorHAnsi" w:cstheme="minorBidi"/>
      <w:sz w:val="22"/>
      <w:szCs w:val="22"/>
      <w:lang w:val="ru-RU" w:eastAsia="ru-RU"/>
    </w:rPr>
  </w:style>
  <w:style w:type="paragraph" w:customStyle="1" w:styleId="Standard">
    <w:name w:val="Standard"/>
    <w:rsid w:val="00797420"/>
    <w:pPr>
      <w:suppressAutoHyphens/>
      <w:autoSpaceDN w:val="0"/>
    </w:pPr>
    <w:rPr>
      <w:rFonts w:ascii="Calibri" w:eastAsia="Arial Unicode MS" w:hAnsi="Calibri" w:cs="Calibri"/>
      <w:kern w:val="3"/>
    </w:rPr>
  </w:style>
  <w:style w:type="table" w:styleId="a6">
    <w:name w:val="Table Grid"/>
    <w:basedOn w:val="a1"/>
    <w:uiPriority w:val="59"/>
    <w:rsid w:val="0079742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Hyperlink"/>
    <w:basedOn w:val="a0"/>
    <w:uiPriority w:val="99"/>
    <w:unhideWhenUsed/>
    <w:rsid w:val="00AF13A3"/>
    <w:rPr>
      <w:color w:val="0000FF" w:themeColor="hyperlink"/>
      <w:u w:val="single"/>
    </w:rPr>
  </w:style>
  <w:style w:type="paragraph" w:customStyle="1" w:styleId="c3">
    <w:name w:val="c3"/>
    <w:basedOn w:val="a"/>
    <w:rsid w:val="004A6958"/>
    <w:pPr>
      <w:spacing w:before="100" w:beforeAutospacing="1" w:after="100" w:afterAutospacing="1" w:line="240" w:lineRule="auto"/>
    </w:pPr>
    <w:rPr>
      <w:rFonts w:eastAsia="Times New Roman"/>
      <w:lang w:val="ru-RU" w:eastAsia="ru-RU"/>
    </w:rPr>
  </w:style>
  <w:style w:type="character" w:customStyle="1" w:styleId="c6">
    <w:name w:val="c6"/>
    <w:basedOn w:val="a0"/>
    <w:rsid w:val="004A6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39046">
      <w:bodyDiv w:val="1"/>
      <w:marLeft w:val="0"/>
      <w:marRight w:val="0"/>
      <w:marTop w:val="0"/>
      <w:marBottom w:val="0"/>
      <w:divBdr>
        <w:top w:val="none" w:sz="0" w:space="0" w:color="auto"/>
        <w:left w:val="none" w:sz="0" w:space="0" w:color="auto"/>
        <w:bottom w:val="none" w:sz="0" w:space="0" w:color="auto"/>
        <w:right w:val="none" w:sz="0" w:space="0" w:color="auto"/>
      </w:divBdr>
    </w:div>
    <w:div w:id="1285580503">
      <w:bodyDiv w:val="1"/>
      <w:marLeft w:val="0"/>
      <w:marRight w:val="0"/>
      <w:marTop w:val="0"/>
      <w:marBottom w:val="0"/>
      <w:divBdr>
        <w:top w:val="none" w:sz="0" w:space="0" w:color="auto"/>
        <w:left w:val="none" w:sz="0" w:space="0" w:color="auto"/>
        <w:bottom w:val="none" w:sz="0" w:space="0" w:color="auto"/>
        <w:right w:val="none" w:sz="0" w:space="0" w:color="auto"/>
      </w:divBdr>
    </w:div>
    <w:div w:id="203557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69FD6-AB44-45E0-A19C-C83D4FFAA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796</Words>
  <Characters>4539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fiklistova</cp:lastModifiedBy>
  <cp:revision>3</cp:revision>
  <dcterms:created xsi:type="dcterms:W3CDTF">2020-08-10T01:41:00Z</dcterms:created>
  <dcterms:modified xsi:type="dcterms:W3CDTF">2020-08-10T01:42:00Z</dcterms:modified>
</cp:coreProperties>
</file>