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4C" w:rsidRDefault="008A6B4C" w:rsidP="008A6B4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Уважаемые выпускники!</w:t>
      </w:r>
    </w:p>
    <w:p w:rsidR="008A6B4C" w:rsidRPr="008A6B4C" w:rsidRDefault="008A6B4C" w:rsidP="008A6B4C">
      <w:pPr>
        <w:shd w:val="clear" w:color="auto" w:fill="FFFFFF"/>
        <w:spacing w:after="0" w:line="240" w:lineRule="auto"/>
        <w:rPr>
          <w:rFonts w:ascii="Calibri" w:eastAsia="Times New Roman" w:hAnsi="Calibri" w:cs="Calibri"/>
          <w:color w:val="000000"/>
          <w:lang w:eastAsia="ru-RU"/>
        </w:rPr>
      </w:pPr>
      <w:r w:rsidRPr="008A6B4C">
        <w:rPr>
          <w:rFonts w:ascii="Times New Roman" w:eastAsia="Times New Roman" w:hAnsi="Times New Roman" w:cs="Times New Roman"/>
          <w:color w:val="000000"/>
          <w:sz w:val="28"/>
          <w:szCs w:val="28"/>
          <w:lang w:eastAsia="ru-RU"/>
        </w:rPr>
        <w:t> </w:t>
      </w:r>
      <w:bookmarkStart w:id="0" w:name="_GoBack"/>
      <w:bookmarkEnd w:id="0"/>
    </w:p>
    <w:tbl>
      <w:tblPr>
        <w:tblW w:w="5000" w:type="pct"/>
        <w:tblCellSpacing w:w="15" w:type="dxa"/>
        <w:tblCellMar>
          <w:left w:w="0" w:type="dxa"/>
          <w:right w:w="0" w:type="dxa"/>
        </w:tblCellMar>
        <w:tblLook w:val="04A0" w:firstRow="1" w:lastRow="0" w:firstColumn="1" w:lastColumn="0" w:noHBand="0" w:noVBand="1"/>
      </w:tblPr>
      <w:tblGrid>
        <w:gridCol w:w="9355"/>
      </w:tblGrid>
      <w:tr w:rsidR="008A6B4C" w:rsidRPr="008A6B4C" w:rsidTr="008A6B4C">
        <w:trPr>
          <w:tblCellSpacing w:w="15" w:type="dxa"/>
        </w:trPr>
        <w:tc>
          <w:tcPr>
            <w:tcW w:w="0" w:type="auto"/>
            <w:tcMar>
              <w:top w:w="30" w:type="dxa"/>
              <w:left w:w="30" w:type="dxa"/>
              <w:bottom w:w="30" w:type="dxa"/>
              <w:right w:w="30" w:type="dxa"/>
            </w:tcMar>
            <w:hideMark/>
          </w:tcPr>
          <w:p w:rsidR="008A6B4C" w:rsidRPr="008A6B4C" w:rsidRDefault="008A6B4C" w:rsidP="008A6B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6B4C">
              <w:rPr>
                <w:rFonts w:ascii="Times New Roman" w:eastAsia="Times New Roman" w:hAnsi="Times New Roman" w:cs="Times New Roman"/>
                <w:sz w:val="28"/>
                <w:szCs w:val="28"/>
                <w:lang w:eastAsia="ru-RU"/>
              </w:rPr>
              <w:t xml:space="preserve">Доводим до Вашего сведения, что Федеральная служба по надзору в сфере образования и науки начинает </w:t>
            </w:r>
            <w:r w:rsidRPr="008A6B4C">
              <w:rPr>
                <w:rFonts w:ascii="Times New Roman" w:eastAsia="Times New Roman" w:hAnsi="Times New Roman" w:cs="Times New Roman"/>
                <w:b/>
                <w:bCs/>
                <w:sz w:val="28"/>
                <w:szCs w:val="28"/>
                <w:lang w:eastAsia="ru-RU"/>
              </w:rPr>
              <w:t>публикацию</w:t>
            </w:r>
            <w:r w:rsidRPr="008A6B4C">
              <w:rPr>
                <w:rFonts w:ascii="Times New Roman" w:eastAsia="Times New Roman" w:hAnsi="Times New Roman" w:cs="Times New Roman"/>
                <w:sz w:val="28"/>
                <w:szCs w:val="28"/>
                <w:lang w:eastAsia="ru-RU"/>
              </w:rPr>
              <w:t xml:space="preserve"> ежегодных </w:t>
            </w:r>
            <w:proofErr w:type="spellStart"/>
            <w:r w:rsidRPr="008A6B4C">
              <w:rPr>
                <w:rFonts w:ascii="Times New Roman" w:eastAsia="Times New Roman" w:hAnsi="Times New Roman" w:cs="Times New Roman"/>
                <w:b/>
                <w:bCs/>
                <w:sz w:val="28"/>
                <w:szCs w:val="28"/>
                <w:lang w:eastAsia="ru-RU"/>
              </w:rPr>
              <w:t>видеоконсультаций</w:t>
            </w:r>
            <w:proofErr w:type="spellEnd"/>
            <w:r w:rsidRPr="008A6B4C">
              <w:rPr>
                <w:rFonts w:ascii="Times New Roman" w:eastAsia="Times New Roman" w:hAnsi="Times New Roman" w:cs="Times New Roman"/>
                <w:sz w:val="28"/>
                <w:szCs w:val="28"/>
                <w:lang w:eastAsia="ru-RU"/>
              </w:rPr>
              <w:t xml:space="preserve"> с участием специалистов Федерального института педагогических измерений (ФИПИ) </w:t>
            </w:r>
            <w:r w:rsidRPr="008A6B4C">
              <w:rPr>
                <w:rFonts w:ascii="Times New Roman" w:eastAsia="Times New Roman" w:hAnsi="Times New Roman" w:cs="Times New Roman"/>
                <w:b/>
                <w:bCs/>
                <w:sz w:val="28"/>
                <w:szCs w:val="28"/>
                <w:lang w:eastAsia="ru-RU"/>
              </w:rPr>
              <w:t>по подготовке к единому государственному экзамену</w:t>
            </w:r>
            <w:r w:rsidRPr="008A6B4C">
              <w:rPr>
                <w:rFonts w:ascii="Times New Roman" w:eastAsia="Times New Roman" w:hAnsi="Times New Roman" w:cs="Times New Roman"/>
                <w:sz w:val="28"/>
                <w:szCs w:val="28"/>
                <w:lang w:eastAsia="ru-RU"/>
              </w:rPr>
              <w:t>.</w:t>
            </w:r>
          </w:p>
          <w:p w:rsidR="008A6B4C" w:rsidRPr="008A6B4C" w:rsidRDefault="008A6B4C" w:rsidP="008A6B4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6B4C">
              <w:rPr>
                <w:rFonts w:ascii="Times New Roman" w:eastAsia="Times New Roman" w:hAnsi="Times New Roman" w:cs="Times New Roman"/>
                <w:sz w:val="28"/>
                <w:szCs w:val="28"/>
                <w:lang w:eastAsia="ru-RU"/>
              </w:rPr>
              <w:t>Рособрнадзор</w:t>
            </w:r>
            <w:proofErr w:type="spellEnd"/>
            <w:r w:rsidRPr="008A6B4C">
              <w:rPr>
                <w:rFonts w:ascii="Times New Roman" w:eastAsia="Times New Roman" w:hAnsi="Times New Roman" w:cs="Times New Roman"/>
                <w:sz w:val="28"/>
                <w:szCs w:val="28"/>
                <w:lang w:eastAsia="ru-RU"/>
              </w:rPr>
              <w:t xml:space="preserve"> рекомендует просмотр </w:t>
            </w:r>
            <w:proofErr w:type="spellStart"/>
            <w:r w:rsidRPr="008A6B4C">
              <w:rPr>
                <w:rFonts w:ascii="Times New Roman" w:eastAsia="Times New Roman" w:hAnsi="Times New Roman" w:cs="Times New Roman"/>
                <w:sz w:val="28"/>
                <w:szCs w:val="28"/>
                <w:lang w:eastAsia="ru-RU"/>
              </w:rPr>
              <w:t>видеоконсультаций</w:t>
            </w:r>
            <w:proofErr w:type="spellEnd"/>
            <w:r w:rsidRPr="008A6B4C">
              <w:rPr>
                <w:rFonts w:ascii="Times New Roman" w:eastAsia="Times New Roman" w:hAnsi="Times New Roman" w:cs="Times New Roman"/>
                <w:sz w:val="28"/>
                <w:szCs w:val="28"/>
                <w:lang w:eastAsia="ru-RU"/>
              </w:rPr>
              <w:t xml:space="preserve"> как для самостоятельного изучения, так и для использования на подготовительных занятиях, поскольку в видеоматериалы включен разбор методических рекомендаций для учителей, подготовленный специалистами ФИПИ по итогам проведенного анализа результатов ЕГЭ прошлого года. Краткие обзоры методических рекомендаций по обществознанию, истории, биологии, русскому языку, математике, иностранным языкам, информатике, литературе, физике и химии будут размещены на сайте </w:t>
            </w:r>
            <w:proofErr w:type="spellStart"/>
            <w:r w:rsidRPr="008A6B4C">
              <w:rPr>
                <w:rFonts w:ascii="Times New Roman" w:eastAsia="Times New Roman" w:hAnsi="Times New Roman" w:cs="Times New Roman"/>
                <w:sz w:val="28"/>
                <w:szCs w:val="28"/>
                <w:lang w:eastAsia="ru-RU"/>
              </w:rPr>
              <w:t>Рособрнадзора</w:t>
            </w:r>
            <w:proofErr w:type="spellEnd"/>
            <w:r w:rsidRPr="008A6B4C">
              <w:rPr>
                <w:rFonts w:ascii="Times New Roman" w:eastAsia="Times New Roman" w:hAnsi="Times New Roman" w:cs="Times New Roman"/>
                <w:sz w:val="28"/>
                <w:szCs w:val="28"/>
                <w:lang w:eastAsia="ru-RU"/>
              </w:rPr>
              <w:t>.</w:t>
            </w:r>
          </w:p>
          <w:p w:rsidR="008A6B4C" w:rsidRPr="008A6B4C" w:rsidRDefault="008A6B4C" w:rsidP="008A6B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6B4C">
              <w:rPr>
                <w:rFonts w:ascii="Times New Roman" w:eastAsia="Times New Roman" w:hAnsi="Times New Roman" w:cs="Times New Roman"/>
                <w:sz w:val="28"/>
                <w:szCs w:val="28"/>
                <w:lang w:eastAsia="ru-RU"/>
              </w:rPr>
              <w:t xml:space="preserve">До начала досрочного периода ЕГЭ-2019 на официальном </w:t>
            </w:r>
            <w:hyperlink r:id="rId4" w:tgtFrame="_blank" w:history="1">
              <w:r w:rsidRPr="008A6B4C">
                <w:rPr>
                  <w:rFonts w:ascii="Times New Roman" w:eastAsia="Times New Roman" w:hAnsi="Times New Roman" w:cs="Times New Roman"/>
                  <w:b/>
                  <w:bCs/>
                  <w:sz w:val="28"/>
                  <w:szCs w:val="28"/>
                  <w:u w:val="single"/>
                  <w:lang w:eastAsia="ru-RU"/>
                </w:rPr>
                <w:t>Youtube-канале Рособрнадзора</w:t>
              </w:r>
            </w:hyperlink>
            <w:r w:rsidRPr="008A6B4C">
              <w:rPr>
                <w:rFonts w:ascii="Times New Roman" w:eastAsia="Times New Roman" w:hAnsi="Times New Roman" w:cs="Times New Roman"/>
                <w:b/>
                <w:bCs/>
                <w:sz w:val="28"/>
                <w:szCs w:val="28"/>
                <w:u w:val="single"/>
                <w:lang w:eastAsia="ru-RU"/>
              </w:rPr>
              <w:t>  (</w:t>
            </w:r>
            <w:hyperlink r:id="rId5" w:tgtFrame="_blank" w:history="1">
              <w:r w:rsidRPr="008A6B4C">
                <w:rPr>
                  <w:rFonts w:ascii="Times New Roman" w:eastAsia="Times New Roman" w:hAnsi="Times New Roman" w:cs="Times New Roman"/>
                  <w:b/>
                  <w:bCs/>
                  <w:color w:val="2222CC"/>
                  <w:sz w:val="28"/>
                  <w:szCs w:val="28"/>
                  <w:u w:val="single"/>
                  <w:lang w:eastAsia="ru-RU"/>
                </w:rPr>
                <w:t>https://www.youtube.com/playlist?list=PLr3fDr4EMQM4SrjYzQyXOMGt3334FdBdo&amp;disable_polymer=true</w:t>
              </w:r>
            </w:hyperlink>
            <w:r w:rsidRPr="008A6B4C">
              <w:rPr>
                <w:rFonts w:ascii="Times New Roman" w:eastAsia="Times New Roman" w:hAnsi="Times New Roman" w:cs="Times New Roman"/>
                <w:b/>
                <w:bCs/>
                <w:sz w:val="28"/>
                <w:szCs w:val="28"/>
                <w:u w:val="single"/>
                <w:lang w:eastAsia="ru-RU"/>
              </w:rPr>
              <w:t xml:space="preserve">) </w:t>
            </w:r>
            <w:r w:rsidRPr="008A6B4C">
              <w:rPr>
                <w:rFonts w:ascii="Times New Roman" w:eastAsia="Times New Roman" w:hAnsi="Times New Roman" w:cs="Times New Roman"/>
                <w:sz w:val="28"/>
                <w:szCs w:val="28"/>
                <w:lang w:eastAsia="ru-RU"/>
              </w:rPr>
              <w:t xml:space="preserve">будет опубликовано 12 </w:t>
            </w:r>
            <w:proofErr w:type="spellStart"/>
            <w:r w:rsidRPr="008A6B4C">
              <w:rPr>
                <w:rFonts w:ascii="Times New Roman" w:eastAsia="Times New Roman" w:hAnsi="Times New Roman" w:cs="Times New Roman"/>
                <w:sz w:val="28"/>
                <w:szCs w:val="28"/>
                <w:lang w:eastAsia="ru-RU"/>
              </w:rPr>
              <w:t>видеоконсультаций</w:t>
            </w:r>
            <w:proofErr w:type="spellEnd"/>
            <w:r w:rsidRPr="008A6B4C">
              <w:rPr>
                <w:rFonts w:ascii="Times New Roman" w:eastAsia="Times New Roman" w:hAnsi="Times New Roman" w:cs="Times New Roman"/>
                <w:sz w:val="28"/>
                <w:szCs w:val="28"/>
                <w:lang w:eastAsia="ru-RU"/>
              </w:rPr>
              <w:t xml:space="preserve"> по всем предметам, включая отдельный видеоролик по добавленному в этом году в перечень экзаменов китайскому языку.</w:t>
            </w:r>
          </w:p>
        </w:tc>
      </w:tr>
    </w:tbl>
    <w:p w:rsidR="008A6B4C" w:rsidRPr="008A6B4C" w:rsidRDefault="008A6B4C" w:rsidP="008A6B4C">
      <w:pPr>
        <w:shd w:val="clear" w:color="auto" w:fill="FFFFFF"/>
        <w:spacing w:after="0" w:line="240" w:lineRule="auto"/>
        <w:rPr>
          <w:rFonts w:ascii="Calibri" w:eastAsia="Times New Roman" w:hAnsi="Calibri" w:cs="Calibri"/>
          <w:color w:val="000000"/>
          <w:lang w:eastAsia="ru-RU"/>
        </w:rPr>
      </w:pPr>
      <w:r w:rsidRPr="008A6B4C">
        <w:rPr>
          <w:rFonts w:ascii="Times New Roman" w:eastAsia="Times New Roman" w:hAnsi="Times New Roman" w:cs="Times New Roman"/>
          <w:color w:val="000000"/>
          <w:sz w:val="28"/>
          <w:szCs w:val="28"/>
          <w:lang w:eastAsia="ru-RU"/>
        </w:rPr>
        <w:t> </w:t>
      </w:r>
    </w:p>
    <w:p w:rsidR="008A6B4C" w:rsidRPr="008A6B4C" w:rsidRDefault="008A6B4C" w:rsidP="008A6B4C">
      <w:pPr>
        <w:shd w:val="clear" w:color="auto" w:fill="FFFFFF"/>
        <w:spacing w:after="0" w:line="240" w:lineRule="auto"/>
        <w:rPr>
          <w:rFonts w:ascii="Calibri" w:eastAsia="Times New Roman" w:hAnsi="Calibri" w:cs="Calibri"/>
          <w:color w:val="000000"/>
          <w:lang w:eastAsia="ru-RU"/>
        </w:rPr>
      </w:pPr>
      <w:r w:rsidRPr="008A6B4C">
        <w:rPr>
          <w:rFonts w:ascii="Times New Roman" w:eastAsia="Times New Roman" w:hAnsi="Times New Roman" w:cs="Times New Roman"/>
          <w:color w:val="000000"/>
          <w:sz w:val="28"/>
          <w:szCs w:val="28"/>
          <w:lang w:eastAsia="ru-RU"/>
        </w:rPr>
        <w:t xml:space="preserve">Уже опубликована </w:t>
      </w:r>
      <w:proofErr w:type="spellStart"/>
      <w:r w:rsidRPr="008A6B4C">
        <w:rPr>
          <w:rFonts w:ascii="Times New Roman" w:eastAsia="Times New Roman" w:hAnsi="Times New Roman" w:cs="Times New Roman"/>
          <w:b/>
          <w:bCs/>
          <w:color w:val="000000"/>
          <w:sz w:val="28"/>
          <w:szCs w:val="28"/>
          <w:lang w:eastAsia="ru-RU"/>
        </w:rPr>
        <w:t>видеоконсультация</w:t>
      </w:r>
      <w:proofErr w:type="spellEnd"/>
      <w:r w:rsidRPr="008A6B4C">
        <w:rPr>
          <w:rFonts w:ascii="Times New Roman" w:eastAsia="Times New Roman" w:hAnsi="Times New Roman" w:cs="Times New Roman"/>
          <w:color w:val="000000"/>
          <w:sz w:val="28"/>
          <w:szCs w:val="28"/>
          <w:lang w:eastAsia="ru-RU"/>
        </w:rPr>
        <w:t xml:space="preserve"> </w:t>
      </w:r>
      <w:r w:rsidRPr="008A6B4C">
        <w:rPr>
          <w:rFonts w:ascii="Times New Roman" w:eastAsia="Times New Roman" w:hAnsi="Times New Roman" w:cs="Times New Roman"/>
          <w:b/>
          <w:bCs/>
          <w:color w:val="000000"/>
          <w:sz w:val="28"/>
          <w:szCs w:val="28"/>
          <w:lang w:eastAsia="ru-RU"/>
        </w:rPr>
        <w:t>по русскому языку</w:t>
      </w:r>
      <w:r w:rsidRPr="008A6B4C">
        <w:rPr>
          <w:rFonts w:ascii="Times New Roman" w:eastAsia="Times New Roman" w:hAnsi="Times New Roman" w:cs="Times New Roman"/>
          <w:color w:val="000000"/>
          <w:sz w:val="28"/>
          <w:szCs w:val="28"/>
          <w:lang w:eastAsia="ru-RU"/>
        </w:rPr>
        <w:t xml:space="preserve">: </w:t>
      </w:r>
      <w:r w:rsidRPr="008A6B4C">
        <w:rPr>
          <w:rFonts w:ascii="Times New Roman" w:eastAsia="Times New Roman" w:hAnsi="Times New Roman" w:cs="Times New Roman"/>
          <w:b/>
          <w:bCs/>
          <w:noProof/>
          <w:color w:val="000000"/>
          <w:sz w:val="28"/>
          <w:szCs w:val="28"/>
          <w:lang w:eastAsia="ru-RU"/>
        </w:rPr>
        <w:drawing>
          <wp:inline distT="0" distB="0" distL="0" distR="0" wp14:anchorId="54B6D3EA" wp14:editId="58F65BE8">
            <wp:extent cx="152400" cy="152400"/>
            <wp:effectExtent l="0" t="0" r="0" b="0"/>
            <wp:docPr id="1" name="Рисунок 1" descr="https://yastatic.net/mail/_/7a4dd71dafbb1404bfd494dae3fe02fd-b-mail-icon_video-link.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tatic.net/mail/_/7a4dd71dafbb1404bfd494dae3fe02fd-b-mail-icon_video-link.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gtFrame="_blank" w:history="1">
        <w:r w:rsidRPr="008A6B4C">
          <w:rPr>
            <w:rFonts w:ascii="Times New Roman" w:eastAsia="Times New Roman" w:hAnsi="Times New Roman" w:cs="Times New Roman"/>
            <w:b/>
            <w:bCs/>
            <w:color w:val="000000"/>
            <w:sz w:val="28"/>
            <w:szCs w:val="28"/>
            <w:u w:val="single"/>
            <w:lang w:eastAsia="ru-RU"/>
          </w:rPr>
          <w:t>https://www.youtube.com/watch?v=uOsKjeZbeMI&amp;t=0s&amp;list=PLr3fDr4EMQM4SrjYzQyXOMGt3334FdBdo&amp;index=2</w:t>
        </w:r>
      </w:hyperlink>
    </w:p>
    <w:p w:rsidR="00373C51" w:rsidRDefault="00373C51"/>
    <w:sectPr w:rsidR="00373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4C"/>
    <w:rsid w:val="00373C51"/>
    <w:rsid w:val="008A6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15E2"/>
  <w15:chartTrackingRefBased/>
  <w15:docId w15:val="{A794A27A-877D-490C-9205-00B48FA4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524573">
      <w:bodyDiv w:val="1"/>
      <w:marLeft w:val="0"/>
      <w:marRight w:val="0"/>
      <w:marTop w:val="0"/>
      <w:marBottom w:val="0"/>
      <w:divBdr>
        <w:top w:val="none" w:sz="0" w:space="0" w:color="auto"/>
        <w:left w:val="none" w:sz="0" w:space="0" w:color="auto"/>
        <w:bottom w:val="none" w:sz="0" w:space="0" w:color="auto"/>
        <w:right w:val="none" w:sz="0" w:space="0" w:color="auto"/>
      </w:divBdr>
      <w:divsChild>
        <w:div w:id="1765765451">
          <w:marLeft w:val="0"/>
          <w:marRight w:val="0"/>
          <w:marTop w:val="0"/>
          <w:marBottom w:val="0"/>
          <w:divBdr>
            <w:top w:val="none" w:sz="0" w:space="0" w:color="auto"/>
            <w:left w:val="none" w:sz="0" w:space="0" w:color="auto"/>
            <w:bottom w:val="none" w:sz="0" w:space="0" w:color="auto"/>
            <w:right w:val="none" w:sz="0" w:space="0" w:color="auto"/>
          </w:divBdr>
          <w:divsChild>
            <w:div w:id="594561255">
              <w:marLeft w:val="0"/>
              <w:marRight w:val="0"/>
              <w:marTop w:val="0"/>
              <w:marBottom w:val="0"/>
              <w:divBdr>
                <w:top w:val="none" w:sz="0" w:space="0" w:color="auto"/>
                <w:left w:val="none" w:sz="0" w:space="0" w:color="auto"/>
                <w:bottom w:val="none" w:sz="0" w:space="0" w:color="auto"/>
                <w:right w:val="none" w:sz="0" w:space="0" w:color="auto"/>
              </w:divBdr>
              <w:divsChild>
                <w:div w:id="506750670">
                  <w:marLeft w:val="0"/>
                  <w:marRight w:val="0"/>
                  <w:marTop w:val="0"/>
                  <w:marBottom w:val="0"/>
                  <w:divBdr>
                    <w:top w:val="none" w:sz="0" w:space="0" w:color="auto"/>
                    <w:left w:val="none" w:sz="0" w:space="0" w:color="auto"/>
                    <w:bottom w:val="none" w:sz="0" w:space="0" w:color="auto"/>
                    <w:right w:val="none" w:sz="0" w:space="0" w:color="auto"/>
                  </w:divBdr>
                  <w:divsChild>
                    <w:div w:id="1049838644">
                      <w:marLeft w:val="0"/>
                      <w:marRight w:val="0"/>
                      <w:marTop w:val="0"/>
                      <w:marBottom w:val="0"/>
                      <w:divBdr>
                        <w:top w:val="none" w:sz="0" w:space="0" w:color="auto"/>
                        <w:left w:val="none" w:sz="0" w:space="0" w:color="auto"/>
                        <w:bottom w:val="none" w:sz="0" w:space="0" w:color="auto"/>
                        <w:right w:val="none" w:sz="0" w:space="0" w:color="auto"/>
                      </w:divBdr>
                      <w:divsChild>
                        <w:div w:id="700016552">
                          <w:marLeft w:val="0"/>
                          <w:marRight w:val="0"/>
                          <w:marTop w:val="0"/>
                          <w:marBottom w:val="0"/>
                          <w:divBdr>
                            <w:top w:val="none" w:sz="0" w:space="0" w:color="auto"/>
                            <w:left w:val="none" w:sz="0" w:space="0" w:color="auto"/>
                            <w:bottom w:val="none" w:sz="0" w:space="0" w:color="auto"/>
                            <w:right w:val="none" w:sz="0" w:space="0" w:color="auto"/>
                          </w:divBdr>
                          <w:divsChild>
                            <w:div w:id="930049850">
                              <w:marLeft w:val="0"/>
                              <w:marRight w:val="0"/>
                              <w:marTop w:val="0"/>
                              <w:marBottom w:val="0"/>
                              <w:divBdr>
                                <w:top w:val="none" w:sz="0" w:space="0" w:color="auto"/>
                                <w:left w:val="none" w:sz="0" w:space="0" w:color="auto"/>
                                <w:bottom w:val="none" w:sz="0" w:space="0" w:color="auto"/>
                                <w:right w:val="none" w:sz="0" w:space="0" w:color="auto"/>
                              </w:divBdr>
                              <w:divsChild>
                                <w:div w:id="296646122">
                                  <w:marLeft w:val="0"/>
                                  <w:marRight w:val="0"/>
                                  <w:marTop w:val="0"/>
                                  <w:marBottom w:val="0"/>
                                  <w:divBdr>
                                    <w:top w:val="none" w:sz="0" w:space="0" w:color="auto"/>
                                    <w:left w:val="none" w:sz="0" w:space="0" w:color="auto"/>
                                    <w:bottom w:val="none" w:sz="0" w:space="0" w:color="auto"/>
                                    <w:right w:val="none" w:sz="0" w:space="0" w:color="auto"/>
                                  </w:divBdr>
                                  <w:divsChild>
                                    <w:div w:id="1173573334">
                                      <w:marLeft w:val="0"/>
                                      <w:marRight w:val="0"/>
                                      <w:marTop w:val="0"/>
                                      <w:marBottom w:val="0"/>
                                      <w:divBdr>
                                        <w:top w:val="none" w:sz="0" w:space="0" w:color="auto"/>
                                        <w:left w:val="none" w:sz="0" w:space="0" w:color="auto"/>
                                        <w:bottom w:val="none" w:sz="0" w:space="0" w:color="auto"/>
                                        <w:right w:val="none" w:sz="0" w:space="0" w:color="auto"/>
                                      </w:divBdr>
                                      <w:divsChild>
                                        <w:div w:id="22561104">
                                          <w:marLeft w:val="0"/>
                                          <w:marRight w:val="0"/>
                                          <w:marTop w:val="0"/>
                                          <w:marBottom w:val="0"/>
                                          <w:divBdr>
                                            <w:top w:val="none" w:sz="0" w:space="0" w:color="auto"/>
                                            <w:left w:val="none" w:sz="0" w:space="0" w:color="auto"/>
                                            <w:bottom w:val="none" w:sz="0" w:space="0" w:color="auto"/>
                                            <w:right w:val="none" w:sz="0" w:space="0" w:color="auto"/>
                                          </w:divBdr>
                                          <w:divsChild>
                                            <w:div w:id="223223583">
                                              <w:marLeft w:val="0"/>
                                              <w:marRight w:val="0"/>
                                              <w:marTop w:val="0"/>
                                              <w:marBottom w:val="0"/>
                                              <w:divBdr>
                                                <w:top w:val="none" w:sz="0" w:space="0" w:color="auto"/>
                                                <w:left w:val="none" w:sz="0" w:space="0" w:color="auto"/>
                                                <w:bottom w:val="none" w:sz="0" w:space="0" w:color="auto"/>
                                                <w:right w:val="none" w:sz="0" w:space="0" w:color="auto"/>
                                              </w:divBdr>
                                              <w:divsChild>
                                                <w:div w:id="1583218835">
                                                  <w:marLeft w:val="0"/>
                                                  <w:marRight w:val="0"/>
                                                  <w:marTop w:val="0"/>
                                                  <w:marBottom w:val="0"/>
                                                  <w:divBdr>
                                                    <w:top w:val="none" w:sz="0" w:space="0" w:color="auto"/>
                                                    <w:left w:val="none" w:sz="0" w:space="0" w:color="auto"/>
                                                    <w:bottom w:val="none" w:sz="0" w:space="0" w:color="auto"/>
                                                    <w:right w:val="none" w:sz="0" w:space="0" w:color="auto"/>
                                                  </w:divBdr>
                                                  <w:divsChild>
                                                    <w:div w:id="329523208">
                                                      <w:marLeft w:val="0"/>
                                                      <w:marRight w:val="0"/>
                                                      <w:marTop w:val="0"/>
                                                      <w:marBottom w:val="0"/>
                                                      <w:divBdr>
                                                        <w:top w:val="none" w:sz="0" w:space="0" w:color="auto"/>
                                                        <w:left w:val="none" w:sz="0" w:space="0" w:color="auto"/>
                                                        <w:bottom w:val="none" w:sz="0" w:space="0" w:color="auto"/>
                                                        <w:right w:val="none" w:sz="0" w:space="0" w:color="auto"/>
                                                      </w:divBdr>
                                                      <w:divsChild>
                                                        <w:div w:id="683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OsKjeZbeMI&amp;t=0s&amp;list=PLr3fDr4EMQM4SrjYzQyXOMGt3334FdBdo&amp;index=2"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OsKjeZbeMI&amp;t=0s&amp;list=PLr3fDr4EMQM4SrjYzQyXOMGt3334FdBdo&amp;index=2" TargetMode="External"/><Relationship Id="rId5" Type="http://schemas.openxmlformats.org/officeDocument/2006/relationships/hyperlink" Target="https://www.youtube.com/playlist?list=PLr3fDr4EMQM4SrjYzQyXOMGt3334FdBdo&amp;disable_polymer=true" TargetMode="External"/><Relationship Id="rId10" Type="http://schemas.openxmlformats.org/officeDocument/2006/relationships/theme" Target="theme/theme1.xml"/><Relationship Id="rId4" Type="http://schemas.openxmlformats.org/officeDocument/2006/relationships/hyperlink" Target="https://www.youtube.com/playlist?list=PLr3fDr4EMQM4SrjYzQyXOMGt3334FdBdo&amp;disable_polymer=tru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CHISTYAKOVA</dc:creator>
  <cp:keywords/>
  <dc:description/>
  <cp:lastModifiedBy>CHISTYAKOVA</cp:lastModifiedBy>
  <cp:revision>1</cp:revision>
  <dcterms:created xsi:type="dcterms:W3CDTF">2019-02-15T07:26:00Z</dcterms:created>
  <dcterms:modified xsi:type="dcterms:W3CDTF">2019-02-15T07:34:00Z</dcterms:modified>
</cp:coreProperties>
</file>