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A2" w:rsidRPr="00B00697" w:rsidRDefault="00F44BA2" w:rsidP="00F44BA2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B00697">
        <w:rPr>
          <w:b/>
          <w:bCs/>
          <w:color w:val="000000"/>
        </w:rPr>
        <w:t>Дистанционное обучение: с чего начать?</w:t>
      </w:r>
    </w:p>
    <w:p w:rsidR="00F44BA2" w:rsidRPr="00B00697" w:rsidRDefault="00F44BA2" w:rsidP="00F44BA2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00697">
        <w:rPr>
          <w:color w:val="000000"/>
        </w:rPr>
        <w:t>Советы психолога</w:t>
      </w:r>
      <w:r w:rsidR="00B04283" w:rsidRPr="00B04283">
        <w:rPr>
          <w:noProof/>
        </w:rPr>
        <w:t xml:space="preserve"> </w:t>
      </w:r>
    </w:p>
    <w:p w:rsidR="00F44BA2" w:rsidRPr="00B00697" w:rsidRDefault="00F44BA2" w:rsidP="00F44BA2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44BA2" w:rsidRPr="00B00697" w:rsidRDefault="00C4758F" w:rsidP="0029180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5080</wp:posOffset>
            </wp:positionV>
            <wp:extent cx="314642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47" y="21368"/>
                <wp:lineTo x="2144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BA2" w:rsidRPr="00B00697">
        <w:rPr>
          <w:color w:val="000000"/>
        </w:rPr>
        <w:t xml:space="preserve">Итак, сбывается мечта очень многих школьников — </w:t>
      </w:r>
      <w:r w:rsidR="00F44BA2" w:rsidRPr="00D6653B">
        <w:t>учиться, не выходя из дома</w:t>
      </w:r>
      <w:r w:rsidR="00D6653B">
        <w:t>.</w:t>
      </w:r>
      <w:r w:rsidR="00F44BA2" w:rsidRPr="00B00697">
        <w:rPr>
          <w:color w:val="000000"/>
        </w:rPr>
        <w:t xml:space="preserve"> </w:t>
      </w:r>
      <w:r w:rsidR="00CE7F8A" w:rsidRPr="00B00697">
        <w:rPr>
          <w:color w:val="000000"/>
        </w:rPr>
        <w:t>Но многие</w:t>
      </w:r>
      <w:r w:rsidR="00F44BA2" w:rsidRPr="00B00697">
        <w:rPr>
          <w:color w:val="000000"/>
        </w:rPr>
        <w:t xml:space="preserve"> из родителей оказались к </w:t>
      </w:r>
      <w:r w:rsidR="00F44BA2" w:rsidRPr="00D6653B">
        <w:t>этому</w:t>
      </w:r>
      <w:r w:rsidR="00CE7F8A" w:rsidRPr="00D6653B">
        <w:t xml:space="preserve"> </w:t>
      </w:r>
      <w:r w:rsidR="00D6653B" w:rsidRPr="00D6653B">
        <w:t>не</w:t>
      </w:r>
      <w:r w:rsidR="00F44BA2" w:rsidRPr="00B00697">
        <w:rPr>
          <w:color w:val="000000"/>
        </w:rPr>
        <w:t xml:space="preserve"> готовы, ведь теперь им придется взять на себя </w:t>
      </w:r>
      <w:r w:rsidR="0029180F">
        <w:rPr>
          <w:color w:val="000000"/>
        </w:rPr>
        <w:t xml:space="preserve">ответственность за </w:t>
      </w:r>
      <w:r w:rsidR="00F44BA2" w:rsidRPr="00B00697">
        <w:rPr>
          <w:color w:val="000000"/>
        </w:rPr>
        <w:t>организацию процесса обучения.</w:t>
      </w:r>
    </w:p>
    <w:p w:rsidR="0029180F" w:rsidRDefault="0029180F" w:rsidP="0029180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0697">
        <w:rPr>
          <w:color w:val="000000"/>
        </w:rPr>
        <w:t xml:space="preserve">Давайте </w:t>
      </w:r>
      <w:r>
        <w:rPr>
          <w:color w:val="000000"/>
        </w:rPr>
        <w:t xml:space="preserve">все </w:t>
      </w:r>
      <w:r w:rsidRPr="00B00697">
        <w:rPr>
          <w:color w:val="000000"/>
        </w:rPr>
        <w:t>вместе попробуем подумать</w:t>
      </w:r>
      <w:r>
        <w:rPr>
          <w:color w:val="000000"/>
        </w:rPr>
        <w:t>,</w:t>
      </w:r>
      <w:r w:rsidRPr="00B00697">
        <w:rPr>
          <w:color w:val="000000"/>
        </w:rPr>
        <w:t xml:space="preserve"> какие советы при организации дистанционного обучения можно использовать.</w:t>
      </w:r>
    </w:p>
    <w:p w:rsidR="00FB0C9A" w:rsidRDefault="0029180F" w:rsidP="0029180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180F">
        <w:rPr>
          <w:color w:val="000000"/>
        </w:rPr>
        <w:t>Любое обучение</w:t>
      </w:r>
      <w:r>
        <w:rPr>
          <w:color w:val="000000"/>
        </w:rPr>
        <w:t>, а особенно самостоятельное,</w:t>
      </w:r>
      <w:r w:rsidRPr="0029180F">
        <w:rPr>
          <w:color w:val="000000"/>
        </w:rPr>
        <w:t xml:space="preserve"> требует </w:t>
      </w:r>
      <w:r w:rsidRPr="00A45FDE">
        <w:rPr>
          <w:b/>
          <w:i/>
          <w:color w:val="000000"/>
        </w:rPr>
        <w:t>навыка самоорганизации и самодисциплины.</w:t>
      </w:r>
      <w:r w:rsidRPr="0029180F">
        <w:rPr>
          <w:color w:val="000000"/>
        </w:rPr>
        <w:t xml:space="preserve"> </w:t>
      </w:r>
    </w:p>
    <w:p w:rsidR="0029180F" w:rsidRDefault="0029180F" w:rsidP="0029180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9180F">
        <w:rPr>
          <w:color w:val="000000"/>
        </w:rPr>
        <w:t>В этом плане младшим школьникам, безусловно, будет сложней всего, так как у них эти навыки еще только формируются, и абсолютному большинству из них нужна контролирующая и направляющая помощь взрослого. С подростками тоже все не так просто. Многие из них могут столкнуться со сложностями мотивации: самоутвердиться в классе, например, обучаясь дома, куда сложнее. Тут тоже потребуется помощь родителей, чтобы совместно с ребенком поставить кратковременную и достижимую подростками цель.</w:t>
      </w:r>
    </w:p>
    <w:p w:rsidR="0029180F" w:rsidRPr="0029180F" w:rsidRDefault="0029180F" w:rsidP="0029180F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Так что же важно учитывать</w:t>
      </w:r>
      <w:r w:rsidR="00F4499A">
        <w:rPr>
          <w:color w:val="000000"/>
        </w:rPr>
        <w:t>?</w:t>
      </w:r>
    </w:p>
    <w:p w:rsidR="00F44BA2" w:rsidRPr="0029180F" w:rsidRDefault="004E5A70" w:rsidP="004E5A7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Информация</w:t>
      </w:r>
    </w:p>
    <w:p w:rsidR="0029180F" w:rsidRDefault="00500427" w:rsidP="0050042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0697">
        <w:rPr>
          <w:color w:val="000000"/>
        </w:rPr>
        <w:t>Любое изменение уклада семьи влечет за собой изменение правил, порядков, обязанностей, возможно</w:t>
      </w:r>
      <w:r w:rsidR="00F4499A">
        <w:rPr>
          <w:color w:val="000000"/>
        </w:rPr>
        <w:t>,</w:t>
      </w:r>
      <w:r w:rsidRPr="00B00697">
        <w:rPr>
          <w:color w:val="000000"/>
        </w:rPr>
        <w:t xml:space="preserve"> даже годами устоявшихся традиций. Поэтому очень важно обсудить причины</w:t>
      </w:r>
      <w:r w:rsidR="00F4499A">
        <w:rPr>
          <w:color w:val="000000"/>
        </w:rPr>
        <w:t xml:space="preserve"> этих изменений</w:t>
      </w:r>
      <w:r w:rsidRPr="00B00697">
        <w:rPr>
          <w:color w:val="000000"/>
        </w:rPr>
        <w:t xml:space="preserve"> и новые правила, даже временные, на семейном совете. Особенно это важно для детей, потому что п</w:t>
      </w:r>
      <w:r w:rsidR="00F4499A">
        <w:rPr>
          <w:color w:val="000000"/>
        </w:rPr>
        <w:t>аника и растерянность родителей в такой ситуации</w:t>
      </w:r>
      <w:r w:rsidRPr="00B00697">
        <w:rPr>
          <w:color w:val="000000"/>
        </w:rPr>
        <w:t xml:space="preserve"> усиливает тревогу</w:t>
      </w:r>
      <w:r w:rsidR="0029180F">
        <w:rPr>
          <w:color w:val="000000"/>
        </w:rPr>
        <w:t xml:space="preserve"> </w:t>
      </w:r>
      <w:r w:rsidRPr="00B00697">
        <w:rPr>
          <w:color w:val="000000"/>
        </w:rPr>
        <w:t>у детей. Расскажите ребенку, почему сейчас нужно оставаться дома</w:t>
      </w:r>
      <w:r w:rsidR="00F4499A">
        <w:rPr>
          <w:color w:val="000000"/>
        </w:rPr>
        <w:t xml:space="preserve">, </w:t>
      </w:r>
      <w:r w:rsidRPr="00B00697">
        <w:rPr>
          <w:color w:val="000000"/>
        </w:rPr>
        <w:t xml:space="preserve"> поч</w:t>
      </w:r>
      <w:r w:rsidR="0029180F">
        <w:rPr>
          <w:color w:val="000000"/>
        </w:rPr>
        <w:t>ему важно не прекращать занятия и как будет организована жизнь семьи в этот период.</w:t>
      </w:r>
    </w:p>
    <w:p w:rsidR="00F44BA2" w:rsidRPr="0029180F" w:rsidRDefault="004E5A70" w:rsidP="004E5A70">
      <w:pPr>
        <w:pStyle w:val="1"/>
        <w:shd w:val="clear" w:color="auto" w:fill="FFFFFF"/>
        <w:tabs>
          <w:tab w:val="left" w:pos="4785"/>
        </w:tabs>
        <w:spacing w:before="0" w:beforeAutospacing="0" w:after="0" w:afterAutospacing="0"/>
        <w:ind w:left="709" w:hanging="709"/>
        <w:jc w:val="both"/>
        <w:rPr>
          <w:color w:val="000000"/>
        </w:rPr>
      </w:pPr>
      <w:r>
        <w:rPr>
          <w:b/>
          <w:color w:val="000000"/>
        </w:rPr>
        <w:tab/>
      </w:r>
      <w:r w:rsidR="00500427" w:rsidRPr="0029180F">
        <w:rPr>
          <w:b/>
          <w:color w:val="000000"/>
        </w:rPr>
        <w:t xml:space="preserve">2. </w:t>
      </w:r>
      <w:r w:rsidR="00F44BA2" w:rsidRPr="0029180F">
        <w:rPr>
          <w:rStyle w:val="a4"/>
          <w:color w:val="000000"/>
        </w:rPr>
        <w:t>Сохраните привычный распорядок дня</w:t>
      </w:r>
      <w:r w:rsidR="0029180F" w:rsidRPr="0029180F">
        <w:rPr>
          <w:rStyle w:val="a4"/>
          <w:color w:val="000000"/>
        </w:rPr>
        <w:tab/>
      </w:r>
    </w:p>
    <w:p w:rsidR="00AD0575" w:rsidRPr="00B00697" w:rsidRDefault="00F44BA2" w:rsidP="00AD05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0697">
        <w:rPr>
          <w:color w:val="000000"/>
        </w:rPr>
        <w:t>Независимо от того, какую форму удаленного обучения предлож</w:t>
      </w:r>
      <w:r w:rsidR="00AD0575" w:rsidRPr="00B00697">
        <w:rPr>
          <w:color w:val="000000"/>
        </w:rPr>
        <w:t>а</w:t>
      </w:r>
      <w:r w:rsidRPr="00B00697">
        <w:rPr>
          <w:color w:val="000000"/>
        </w:rPr>
        <w:t xml:space="preserve">т </w:t>
      </w:r>
      <w:r w:rsidR="00AD0575" w:rsidRPr="00B00697">
        <w:rPr>
          <w:color w:val="000000"/>
        </w:rPr>
        <w:t>вам учителя</w:t>
      </w:r>
      <w:r w:rsidRPr="00B00697">
        <w:rPr>
          <w:color w:val="000000"/>
        </w:rPr>
        <w:t xml:space="preserve"> – видеоуроки, самостоятельное изу</w:t>
      </w:r>
      <w:r w:rsidR="00F4499A">
        <w:rPr>
          <w:color w:val="000000"/>
        </w:rPr>
        <w:t>чение темы и выполнение заданий -</w:t>
      </w:r>
      <w:r w:rsidRPr="00B00697">
        <w:rPr>
          <w:color w:val="000000"/>
        </w:rPr>
        <w:t xml:space="preserve"> </w:t>
      </w:r>
      <w:r w:rsidR="00AD0575" w:rsidRPr="00B00697">
        <w:rPr>
          <w:color w:val="000000"/>
        </w:rPr>
        <w:t xml:space="preserve">нужно постараться </w:t>
      </w:r>
      <w:r w:rsidRPr="00B00697">
        <w:rPr>
          <w:color w:val="000000"/>
        </w:rPr>
        <w:t xml:space="preserve">не менять привычный распорядок дня школьника. Завтрак, </w:t>
      </w:r>
      <w:r w:rsidR="00254581">
        <w:rPr>
          <w:color w:val="000000"/>
        </w:rPr>
        <w:t xml:space="preserve">утренние процедуры, зарядка, </w:t>
      </w:r>
      <w:r w:rsidRPr="00B00697">
        <w:rPr>
          <w:color w:val="000000"/>
        </w:rPr>
        <w:t>подготовка всего необходимого для занятий</w:t>
      </w:r>
      <w:r w:rsidR="00F4499A">
        <w:rPr>
          <w:color w:val="000000"/>
        </w:rPr>
        <w:t xml:space="preserve">  </w:t>
      </w:r>
      <w:r w:rsidRPr="00B00697">
        <w:rPr>
          <w:color w:val="000000"/>
        </w:rPr>
        <w:t xml:space="preserve"> </w:t>
      </w:r>
      <w:r w:rsidR="00F4499A">
        <w:rPr>
          <w:color w:val="000000"/>
        </w:rPr>
        <w:t>(</w:t>
      </w:r>
      <w:r w:rsidRPr="00B00697">
        <w:rPr>
          <w:color w:val="000000"/>
        </w:rPr>
        <w:t xml:space="preserve">можно не отказываться от сбора </w:t>
      </w:r>
      <w:r w:rsidR="00AD0575" w:rsidRPr="00B00697">
        <w:rPr>
          <w:color w:val="000000"/>
        </w:rPr>
        <w:t xml:space="preserve">школьного </w:t>
      </w:r>
      <w:r w:rsidRPr="00B00697">
        <w:rPr>
          <w:color w:val="000000"/>
        </w:rPr>
        <w:t xml:space="preserve">рюкзака, </w:t>
      </w:r>
      <w:r w:rsidR="00AD0575" w:rsidRPr="00B00697">
        <w:rPr>
          <w:color w:val="000000"/>
        </w:rPr>
        <w:t xml:space="preserve">но все необходимое разложить на рабочем месте, </w:t>
      </w:r>
      <w:r w:rsidRPr="00B00697">
        <w:rPr>
          <w:color w:val="000000"/>
        </w:rPr>
        <w:t>пусть в ну</w:t>
      </w:r>
      <w:r w:rsidR="00F4499A">
        <w:rPr>
          <w:color w:val="000000"/>
        </w:rPr>
        <w:t xml:space="preserve">жный момент все будет под рукой) </w:t>
      </w:r>
      <w:r w:rsidR="00254581">
        <w:rPr>
          <w:color w:val="000000"/>
        </w:rPr>
        <w:t>– привычное начало учебного дня.</w:t>
      </w:r>
    </w:p>
    <w:p w:rsidR="00AD0575" w:rsidRPr="004E5A70" w:rsidRDefault="00AD0575" w:rsidP="00AD05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5A70">
        <w:rPr>
          <w:color w:val="000000"/>
        </w:rPr>
        <w:t>Если родители работаю удаленно дома, а компьютер один, то необходимо понимать, что обеспечение семьи и сохранение работы у взрослых – это приоритет на сегодняшний момент. Поэтому в таких случаях необходимо выстраивать время прохождения дистанционно</w:t>
      </w:r>
      <w:r w:rsidR="00254581">
        <w:rPr>
          <w:color w:val="000000"/>
        </w:rPr>
        <w:t>го</w:t>
      </w:r>
      <w:r w:rsidRPr="004E5A70">
        <w:rPr>
          <w:color w:val="000000"/>
        </w:rPr>
        <w:t xml:space="preserve"> обучения исходя из этого.</w:t>
      </w:r>
    </w:p>
    <w:p w:rsidR="00D6653B" w:rsidRDefault="00AD0575" w:rsidP="004E5A7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color w:val="000000"/>
        </w:rPr>
      </w:pPr>
      <w:r w:rsidRPr="004E5A70">
        <w:rPr>
          <w:color w:val="000000"/>
        </w:rPr>
        <w:t xml:space="preserve">Также продумайте, как будет распределено время после уроков. </w:t>
      </w:r>
      <w:r w:rsidR="00F44BA2" w:rsidRPr="004E5A70">
        <w:rPr>
          <w:rStyle w:val="a3"/>
          <w:i w:val="0"/>
          <w:color w:val="000000"/>
        </w:rPr>
        <w:t xml:space="preserve">Постарайтесь найти такое занятие, которое будет мотивировать </w:t>
      </w:r>
      <w:r w:rsidR="004E5A70" w:rsidRPr="004E5A70">
        <w:rPr>
          <w:rStyle w:val="a3"/>
          <w:i w:val="0"/>
          <w:color w:val="000000"/>
        </w:rPr>
        <w:t>ребенка</w:t>
      </w:r>
      <w:r w:rsidR="00F44BA2" w:rsidRPr="004E5A70">
        <w:rPr>
          <w:rStyle w:val="a3"/>
          <w:i w:val="0"/>
          <w:color w:val="000000"/>
        </w:rPr>
        <w:t xml:space="preserve"> выполнять учебные задачи как можно быстрее и качественнее. Возможно, это будут совместн</w:t>
      </w:r>
      <w:r w:rsidR="00D6653B">
        <w:rPr>
          <w:rStyle w:val="a3"/>
          <w:i w:val="0"/>
          <w:color w:val="000000"/>
        </w:rPr>
        <w:t>ые дела (родитель выполняет свою работу, а ребенок рядом делает домашние задания</w:t>
      </w:r>
      <w:r w:rsidR="00254581">
        <w:rPr>
          <w:rStyle w:val="a3"/>
          <w:i w:val="0"/>
          <w:color w:val="000000"/>
        </w:rPr>
        <w:t>;</w:t>
      </w:r>
      <w:r w:rsidR="00D6653B">
        <w:rPr>
          <w:rStyle w:val="a3"/>
          <w:i w:val="0"/>
          <w:color w:val="000000"/>
        </w:rPr>
        <w:t xml:space="preserve"> </w:t>
      </w:r>
      <w:r w:rsidR="00254581">
        <w:rPr>
          <w:rStyle w:val="a3"/>
          <w:i w:val="0"/>
          <w:color w:val="000000"/>
        </w:rPr>
        <w:t>совместный</w:t>
      </w:r>
      <w:r w:rsidR="00D6653B">
        <w:rPr>
          <w:rStyle w:val="a3"/>
          <w:i w:val="0"/>
          <w:color w:val="000000"/>
        </w:rPr>
        <w:t xml:space="preserve"> </w:t>
      </w:r>
      <w:r w:rsidRPr="004E5A70">
        <w:rPr>
          <w:rStyle w:val="a3"/>
          <w:i w:val="0"/>
          <w:color w:val="000000"/>
        </w:rPr>
        <w:t>просмо</w:t>
      </w:r>
      <w:r w:rsidR="00D6653B">
        <w:rPr>
          <w:rStyle w:val="a3"/>
          <w:i w:val="0"/>
          <w:color w:val="000000"/>
        </w:rPr>
        <w:t>тр фильмов, приготовление блюд), а возможно</w:t>
      </w:r>
      <w:r w:rsidR="00254581">
        <w:rPr>
          <w:rStyle w:val="a3"/>
          <w:i w:val="0"/>
          <w:color w:val="000000"/>
        </w:rPr>
        <w:t>,</w:t>
      </w:r>
      <w:r w:rsidR="00D6653B">
        <w:rPr>
          <w:rStyle w:val="a3"/>
          <w:i w:val="0"/>
          <w:color w:val="000000"/>
        </w:rPr>
        <w:t xml:space="preserve"> </w:t>
      </w:r>
      <w:r w:rsidRPr="004E5A70">
        <w:rPr>
          <w:rStyle w:val="a3"/>
          <w:i w:val="0"/>
          <w:color w:val="000000"/>
        </w:rPr>
        <w:t>каждый будет заниматься своим любимым делом.</w:t>
      </w:r>
      <w:r w:rsidR="00CE7F8A">
        <w:rPr>
          <w:rStyle w:val="a3"/>
          <w:i w:val="0"/>
          <w:color w:val="000000"/>
        </w:rPr>
        <w:t xml:space="preserve"> </w:t>
      </w:r>
    </w:p>
    <w:p w:rsidR="00B00697" w:rsidRPr="004E5A70" w:rsidRDefault="006B5278" w:rsidP="004E5A7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5A70">
        <w:rPr>
          <w:rStyle w:val="a4"/>
          <w:color w:val="000000"/>
        </w:rPr>
        <w:t>3</w:t>
      </w:r>
      <w:r w:rsidR="00B00697" w:rsidRPr="004E5A70">
        <w:rPr>
          <w:rStyle w:val="a4"/>
          <w:color w:val="000000"/>
        </w:rPr>
        <w:t>. Подготовьте технику для занятий</w:t>
      </w:r>
    </w:p>
    <w:p w:rsidR="00B00697" w:rsidRPr="004E5A70" w:rsidRDefault="00B00697" w:rsidP="004E5A7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5A70">
        <w:rPr>
          <w:color w:val="000000"/>
        </w:rPr>
        <w:t xml:space="preserve">Есть и несколько технических вопросов, решить которые могут только сами взрослые. Не забудьте оплатить домашний интернет, пополнить баланс мобильной связи. Помогите своему ребенку установить и освоить приложение, в котором идет запись урока, </w:t>
      </w:r>
    </w:p>
    <w:p w:rsidR="00B00697" w:rsidRPr="004E5A70" w:rsidRDefault="004E5A70" w:rsidP="004E5A7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5A70">
        <w:rPr>
          <w:rStyle w:val="a4"/>
          <w:color w:val="000000"/>
        </w:rPr>
        <w:t xml:space="preserve">4. </w:t>
      </w:r>
      <w:r w:rsidR="00B00697" w:rsidRPr="004E5A70">
        <w:rPr>
          <w:rStyle w:val="a4"/>
          <w:color w:val="000000"/>
        </w:rPr>
        <w:t xml:space="preserve">Определите продолжительность </w:t>
      </w:r>
      <w:r w:rsidRPr="004E5A70">
        <w:rPr>
          <w:rStyle w:val="a4"/>
          <w:color w:val="000000"/>
        </w:rPr>
        <w:t>работы</w:t>
      </w:r>
      <w:r w:rsidR="00B00697" w:rsidRPr="004E5A70">
        <w:rPr>
          <w:rStyle w:val="a4"/>
          <w:color w:val="000000"/>
        </w:rPr>
        <w:t xml:space="preserve"> у компьютера</w:t>
      </w:r>
    </w:p>
    <w:p w:rsidR="00B266B2" w:rsidRPr="00A45FDE" w:rsidRDefault="00B00697" w:rsidP="00A45FD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000000"/>
        </w:rPr>
      </w:pPr>
      <w:r w:rsidRPr="004E5A70">
        <w:rPr>
          <w:color w:val="000000"/>
        </w:rPr>
        <w:t xml:space="preserve">Современные </w:t>
      </w:r>
      <w:r w:rsidR="00A45FDE">
        <w:rPr>
          <w:color w:val="000000"/>
        </w:rPr>
        <w:t xml:space="preserve">дети и до вынужденного нахождения дома </w:t>
      </w:r>
      <w:r w:rsidRPr="004E5A70">
        <w:rPr>
          <w:color w:val="000000"/>
        </w:rPr>
        <w:t xml:space="preserve"> почти не выпускали из рук гаджеты. А тут еще и школу перевели на дистанционное обучение. Есть опасность, что ребенка теперь и вовсе не оторвать от компьютера.</w:t>
      </w:r>
      <w:r w:rsidR="004E5A70" w:rsidRPr="004E5A70">
        <w:rPr>
          <w:color w:val="000000"/>
        </w:rPr>
        <w:t xml:space="preserve"> </w:t>
      </w:r>
      <w:r w:rsidRPr="004E5A70">
        <w:rPr>
          <w:color w:val="000000"/>
        </w:rPr>
        <w:t xml:space="preserve">Специалисты напоминают, домашний урок для младших школьников должен длиться не больше 15-20 минут, для старших – около получаса, с обязательной переменой. </w:t>
      </w:r>
    </w:p>
    <w:p w:rsidR="00B00697" w:rsidRPr="004E5A70" w:rsidRDefault="00FB0C9A" w:rsidP="004E5A7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</w:rPr>
        <w:t>5</w:t>
      </w:r>
      <w:r w:rsidR="00B00697" w:rsidRPr="004E5A70">
        <w:rPr>
          <w:rStyle w:val="a4"/>
          <w:color w:val="000000"/>
        </w:rPr>
        <w:t>. Мотивируйте и хвалите</w:t>
      </w:r>
    </w:p>
    <w:p w:rsidR="00B00697" w:rsidRPr="004E5A70" w:rsidRDefault="00B00697" w:rsidP="004E5A7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5A70">
        <w:rPr>
          <w:color w:val="000000"/>
        </w:rPr>
        <w:t xml:space="preserve">Когда школьник освоится в новом для него режиме занятий, продолжайте контролировать подключение к удаленным урокам и выполнение домашних заданий. И обязательно хвалите за каждое сделанное упражнение или решенную задачу. Если ваш ребенок отстает по отдельным </w:t>
      </w:r>
      <w:r w:rsidRPr="004E5A70">
        <w:rPr>
          <w:color w:val="000000"/>
        </w:rPr>
        <w:lastRenderedPageBreak/>
        <w:t>предметам, договоритесь с педагогами о дополнительных заданиях и, при возможности, личных дистанционных консультациях.</w:t>
      </w:r>
    </w:p>
    <w:p w:rsidR="00B00697" w:rsidRPr="004E5A70" w:rsidRDefault="00FB0C9A" w:rsidP="004E5A7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4"/>
          <w:color w:val="000000"/>
        </w:rPr>
        <w:t>6</w:t>
      </w:r>
      <w:r w:rsidR="00B00697" w:rsidRPr="004E5A70">
        <w:rPr>
          <w:rStyle w:val="a4"/>
          <w:color w:val="000000"/>
        </w:rPr>
        <w:t>. Уделяйте больше времени общению с ребенком</w:t>
      </w:r>
    </w:p>
    <w:p w:rsidR="00B00697" w:rsidRPr="004E5A70" w:rsidRDefault="00B00697" w:rsidP="004E5A7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5A70">
        <w:rPr>
          <w:color w:val="000000"/>
        </w:rPr>
        <w:t>Не запрещайте ребенку общаться с одноклассниками в сети. Если он хорошо знает какой-то предмет, предложите ему помочь своим друзьям в выполнении домашних заданий.</w:t>
      </w:r>
    </w:p>
    <w:p w:rsidR="00A45FDE" w:rsidRDefault="00B00697" w:rsidP="004E5A7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E5A70">
        <w:rPr>
          <w:color w:val="000000"/>
        </w:rPr>
        <w:t xml:space="preserve">Вынужденная изоляция – это не только возможность уберечь себя от заражения, но повод уделить больше внимания тем, кто рядом. В обычной жизни нам часто не хватает времени, чтобы просто поговорить со своим ребенком о том, что происходит в его жизни. Очень часто мы задаем вопрос для галочки «как прошел день» и получаем такой же ответ: «все ок» или «хорошо». </w:t>
      </w:r>
    </w:p>
    <w:p w:rsidR="00B00697" w:rsidRPr="00A45FDE" w:rsidRDefault="00B00697" w:rsidP="004E5A7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FF0000"/>
          <w:sz w:val="28"/>
          <w:szCs w:val="28"/>
        </w:rPr>
      </w:pPr>
      <w:r w:rsidRPr="00A45FDE">
        <w:rPr>
          <w:b/>
          <w:i/>
          <w:color w:val="FF0000"/>
          <w:sz w:val="28"/>
          <w:szCs w:val="28"/>
        </w:rPr>
        <w:t>Сейчас самое время остановиться, вспомнить, как здорово быть вместе, начать разговаривать с детьми и еще раз показать им, что они важны, </w:t>
      </w:r>
      <w:r w:rsidRPr="00A45FDE">
        <w:rPr>
          <w:rStyle w:val="resh-link"/>
          <w:b/>
          <w:i/>
          <w:color w:val="FF0000"/>
          <w:sz w:val="28"/>
          <w:szCs w:val="28"/>
        </w:rPr>
        <w:t>любимы</w:t>
      </w:r>
      <w:r w:rsidRPr="00A45FDE">
        <w:rPr>
          <w:b/>
          <w:i/>
          <w:color w:val="FF0000"/>
          <w:sz w:val="28"/>
          <w:szCs w:val="28"/>
        </w:rPr>
        <w:t> и ценны для вас. Иногда им этого очень не хватает.</w:t>
      </w:r>
    </w:p>
    <w:p w:rsidR="00F44BA2" w:rsidRDefault="00F44BA2" w:rsidP="00F44BA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266B2" w:rsidRDefault="00B266B2" w:rsidP="00F44BA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266B2" w:rsidRDefault="00B266B2" w:rsidP="00F44BA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6073933" wp14:editId="06217FA2">
            <wp:extent cx="3933825" cy="3158138"/>
            <wp:effectExtent l="0" t="0" r="0" b="4445"/>
            <wp:docPr id="1" name="Рисунок 1" descr="https://gorodok-tlt.ru/upload/iblock/441/686003_2_1572604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ok-tlt.ru/upload/iblock/441/686003_2_1572604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66" cy="317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DE" w:rsidRDefault="00A45FDE" w:rsidP="00F44BA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5FDE" w:rsidRDefault="00A45FDE" w:rsidP="00F44BA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266B2" w:rsidRDefault="00B266B2" w:rsidP="00F44BA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503E30B8" wp14:editId="43B4DB0A">
            <wp:extent cx="3473183" cy="3097823"/>
            <wp:effectExtent l="0" t="0" r="0" b="7620"/>
            <wp:docPr id="3" name="Рисунок 3" descr="https://sun9-35.userapi.com/c852032/v852032931/17f51b/f2iTG5Iq-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c852032/v852032931/17f51b/f2iTG5Iq-k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828" cy="317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6B2" w:rsidSect="00A45FDE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A4" w:rsidRDefault="009B24A4" w:rsidP="00B266B2">
      <w:pPr>
        <w:spacing w:after="0" w:line="240" w:lineRule="auto"/>
      </w:pPr>
      <w:r>
        <w:separator/>
      </w:r>
    </w:p>
  </w:endnote>
  <w:endnote w:type="continuationSeparator" w:id="0">
    <w:p w:rsidR="009B24A4" w:rsidRDefault="009B24A4" w:rsidP="00B2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A4" w:rsidRDefault="009B24A4" w:rsidP="00B266B2">
      <w:pPr>
        <w:spacing w:after="0" w:line="240" w:lineRule="auto"/>
      </w:pPr>
      <w:r>
        <w:separator/>
      </w:r>
    </w:p>
  </w:footnote>
  <w:footnote w:type="continuationSeparator" w:id="0">
    <w:p w:rsidR="009B24A4" w:rsidRDefault="009B24A4" w:rsidP="00B26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434C3"/>
    <w:multiLevelType w:val="hybridMultilevel"/>
    <w:tmpl w:val="2C7014FA"/>
    <w:lvl w:ilvl="0" w:tplc="9C48F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716994"/>
    <w:multiLevelType w:val="hybridMultilevel"/>
    <w:tmpl w:val="8054AA5A"/>
    <w:lvl w:ilvl="0" w:tplc="C700F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A2"/>
    <w:rsid w:val="001930B7"/>
    <w:rsid w:val="00254581"/>
    <w:rsid w:val="0029180F"/>
    <w:rsid w:val="004E5A70"/>
    <w:rsid w:val="00500427"/>
    <w:rsid w:val="00520470"/>
    <w:rsid w:val="006B5278"/>
    <w:rsid w:val="006D347C"/>
    <w:rsid w:val="00934D9F"/>
    <w:rsid w:val="009B24A4"/>
    <w:rsid w:val="009C196B"/>
    <w:rsid w:val="00A45FDE"/>
    <w:rsid w:val="00AB59F2"/>
    <w:rsid w:val="00AD0575"/>
    <w:rsid w:val="00B00697"/>
    <w:rsid w:val="00B04283"/>
    <w:rsid w:val="00B266B2"/>
    <w:rsid w:val="00C4758F"/>
    <w:rsid w:val="00CE7F8A"/>
    <w:rsid w:val="00D6653B"/>
    <w:rsid w:val="00DA2436"/>
    <w:rsid w:val="00E97CE2"/>
    <w:rsid w:val="00F4499A"/>
    <w:rsid w:val="00F44BA2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88C1E-9500-3D44-82E3-9B933535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unhideWhenUsed/>
    <w:rsid w:val="00F44B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F44BA2"/>
    <w:rPr>
      <w:i/>
      <w:iCs/>
    </w:rPr>
  </w:style>
  <w:style w:type="character" w:styleId="a4">
    <w:name w:val="Strong"/>
    <w:uiPriority w:val="22"/>
    <w:qFormat/>
    <w:rsid w:val="00F44BA2"/>
    <w:rPr>
      <w:b/>
      <w:bCs/>
    </w:rPr>
  </w:style>
  <w:style w:type="character" w:styleId="a5">
    <w:name w:val="Hyperlink"/>
    <w:uiPriority w:val="99"/>
    <w:semiHidden/>
    <w:unhideWhenUsed/>
    <w:rsid w:val="00F44BA2"/>
    <w:rPr>
      <w:color w:val="0000FF"/>
      <w:u w:val="single"/>
    </w:rPr>
  </w:style>
  <w:style w:type="character" w:customStyle="1" w:styleId="resh-link">
    <w:name w:val="resh-link"/>
    <w:basedOn w:val="a0"/>
    <w:rsid w:val="00F44BA2"/>
  </w:style>
  <w:style w:type="paragraph" w:styleId="a6">
    <w:name w:val="Balloon Text"/>
    <w:basedOn w:val="a"/>
    <w:link w:val="a7"/>
    <w:uiPriority w:val="99"/>
    <w:semiHidden/>
    <w:unhideWhenUsed/>
    <w:rsid w:val="00B042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0428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6B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6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6B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212121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Пользователь Windows</cp:lastModifiedBy>
  <cp:revision>2</cp:revision>
  <dcterms:created xsi:type="dcterms:W3CDTF">2020-04-08T09:53:00Z</dcterms:created>
  <dcterms:modified xsi:type="dcterms:W3CDTF">2020-04-08T09:53:00Z</dcterms:modified>
</cp:coreProperties>
</file>